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B1" w:rsidRDefault="003D24B1">
      <w:pPr>
        <w:pStyle w:val="2"/>
        <w:rPr>
          <w:rFonts w:ascii="宋体" w:hAnsi="宋体"/>
        </w:rPr>
      </w:pPr>
    </w:p>
    <w:p w:rsidR="003D24B1" w:rsidRPr="00A30E74" w:rsidRDefault="00B72B9B">
      <w:pPr>
        <w:jc w:val="center"/>
        <w:rPr>
          <w:b/>
          <w:sz w:val="40"/>
          <w:szCs w:val="32"/>
        </w:rPr>
      </w:pPr>
      <w:r w:rsidRPr="00A30E74">
        <w:rPr>
          <w:rFonts w:hint="eastAsia"/>
          <w:b/>
          <w:sz w:val="40"/>
          <w:szCs w:val="32"/>
        </w:rPr>
        <w:t>江苏财经职业技术学院</w:t>
      </w:r>
    </w:p>
    <w:p w:rsidR="003D24B1" w:rsidRPr="00A30E74" w:rsidRDefault="00B72B9B">
      <w:pPr>
        <w:jc w:val="center"/>
        <w:rPr>
          <w:b/>
          <w:sz w:val="40"/>
          <w:szCs w:val="32"/>
        </w:rPr>
      </w:pPr>
      <w:r w:rsidRPr="00A30E74">
        <w:rPr>
          <w:rFonts w:hint="eastAsia"/>
          <w:b/>
          <w:sz w:val="40"/>
          <w:szCs w:val="32"/>
        </w:rPr>
        <w:t>领航者创业实训模拟经营大赛</w:t>
      </w:r>
    </w:p>
    <w:p w:rsidR="00A30E74" w:rsidRDefault="00A30E74">
      <w:pPr>
        <w:pStyle w:val="3"/>
      </w:pPr>
      <w:bookmarkStart w:id="0" w:name="_Toc513467471"/>
    </w:p>
    <w:p w:rsidR="003D24B1" w:rsidRPr="00C87D6E" w:rsidRDefault="00C87D6E">
      <w:pPr>
        <w:pStyle w:val="3"/>
        <w:rPr>
          <w:color w:val="FF0000"/>
          <w:sz w:val="32"/>
        </w:rPr>
      </w:pPr>
      <w:r w:rsidRPr="00C87D6E">
        <w:rPr>
          <w:rFonts w:hint="eastAsia"/>
          <w:sz w:val="32"/>
        </w:rPr>
        <w:t>1、</w:t>
      </w:r>
      <w:r w:rsidR="00B72B9B" w:rsidRPr="00C87D6E">
        <w:rPr>
          <w:rFonts w:hint="eastAsia"/>
          <w:sz w:val="32"/>
        </w:rPr>
        <w:t>大赛流程</w:t>
      </w:r>
      <w:bookmarkEnd w:id="0"/>
    </w:p>
    <w:p w:rsidR="003D24B1" w:rsidRDefault="00B72B9B">
      <w:pPr>
        <w:ind w:firstLine="800"/>
        <w:rPr>
          <w:sz w:val="30"/>
          <w:szCs w:val="30"/>
        </w:rPr>
      </w:pPr>
      <w:r>
        <w:rPr>
          <w:rFonts w:hint="eastAsia"/>
          <w:sz w:val="30"/>
          <w:szCs w:val="30"/>
        </w:rPr>
        <w:t>通过学校或院系推荐的方式，挑选</w:t>
      </w:r>
      <w:r w:rsidR="00A30E74">
        <w:rPr>
          <w:rFonts w:hint="eastAsia"/>
          <w:sz w:val="30"/>
          <w:szCs w:val="30"/>
        </w:rPr>
        <w:t>在校</w:t>
      </w:r>
      <w:r>
        <w:rPr>
          <w:rFonts w:hint="eastAsia"/>
          <w:sz w:val="30"/>
          <w:szCs w:val="30"/>
        </w:rPr>
        <w:t>生中有创业意愿，综合素质较好的</w:t>
      </w:r>
      <w:r>
        <w:rPr>
          <w:sz w:val="30"/>
          <w:szCs w:val="30"/>
        </w:rPr>
        <w:t>200</w:t>
      </w:r>
      <w:r w:rsidR="00A30E74">
        <w:rPr>
          <w:sz w:val="30"/>
          <w:szCs w:val="30"/>
        </w:rPr>
        <w:t>（根据需求确定）名学生</w:t>
      </w:r>
      <w:r>
        <w:rPr>
          <w:sz w:val="30"/>
          <w:szCs w:val="30"/>
        </w:rPr>
        <w:t>参加创业模拟经营大赛</w:t>
      </w:r>
      <w:r>
        <w:rPr>
          <w:rFonts w:hint="eastAsia"/>
          <w:sz w:val="30"/>
          <w:szCs w:val="30"/>
        </w:rPr>
        <w:t>，大赛由</w:t>
      </w:r>
      <w:r>
        <w:rPr>
          <w:sz w:val="30"/>
          <w:szCs w:val="30"/>
        </w:rPr>
        <w:t>赛前辅导、初赛、</w:t>
      </w:r>
      <w:r>
        <w:rPr>
          <w:rFonts w:hint="eastAsia"/>
          <w:sz w:val="30"/>
          <w:szCs w:val="30"/>
        </w:rPr>
        <w:t>决赛（含模拟创业路演）组成。</w:t>
      </w:r>
    </w:p>
    <w:p w:rsidR="003D24B1" w:rsidRPr="00C87D6E" w:rsidRDefault="00C87D6E">
      <w:pPr>
        <w:rPr>
          <w:b/>
          <w:sz w:val="32"/>
          <w:szCs w:val="30"/>
        </w:rPr>
      </w:pPr>
      <w:r w:rsidRPr="00C87D6E">
        <w:rPr>
          <w:rFonts w:hint="eastAsia"/>
          <w:b/>
          <w:sz w:val="32"/>
          <w:szCs w:val="30"/>
        </w:rPr>
        <w:t>2、</w:t>
      </w:r>
      <w:r w:rsidR="00A30E74" w:rsidRPr="00C87D6E">
        <w:rPr>
          <w:rFonts w:hint="eastAsia"/>
          <w:b/>
          <w:sz w:val="32"/>
          <w:szCs w:val="30"/>
        </w:rPr>
        <w:t>大赛时间</w:t>
      </w:r>
    </w:p>
    <w:p w:rsidR="003D24B1" w:rsidRDefault="00B72B9B" w:rsidP="00C87D6E">
      <w:pPr>
        <w:ind w:firstLineChars="200" w:firstLine="600"/>
        <w:rPr>
          <w:sz w:val="30"/>
          <w:szCs w:val="30"/>
        </w:rPr>
      </w:pPr>
      <w:r>
        <w:rPr>
          <w:rFonts w:hint="eastAsia"/>
          <w:sz w:val="30"/>
          <w:szCs w:val="30"/>
        </w:rPr>
        <w:t>初赛：2019年11月</w:t>
      </w:r>
      <w:r w:rsidR="00A30E74">
        <w:rPr>
          <w:rFonts w:hint="eastAsia"/>
          <w:sz w:val="30"/>
          <w:szCs w:val="30"/>
        </w:rPr>
        <w:t>28</w:t>
      </w:r>
      <w:r>
        <w:rPr>
          <w:rFonts w:hint="eastAsia"/>
          <w:sz w:val="30"/>
          <w:szCs w:val="30"/>
        </w:rPr>
        <w:t>日</w:t>
      </w:r>
    </w:p>
    <w:p w:rsidR="003D24B1" w:rsidRDefault="00B72B9B" w:rsidP="00C87D6E">
      <w:pPr>
        <w:ind w:firstLineChars="200" w:firstLine="600"/>
        <w:rPr>
          <w:sz w:val="30"/>
          <w:szCs w:val="30"/>
        </w:rPr>
      </w:pPr>
      <w:r>
        <w:rPr>
          <w:rFonts w:hint="eastAsia"/>
          <w:sz w:val="30"/>
          <w:szCs w:val="30"/>
        </w:rPr>
        <w:t>决赛：</w:t>
      </w:r>
      <w:r w:rsidR="00A30E74">
        <w:rPr>
          <w:rFonts w:hint="eastAsia"/>
          <w:sz w:val="30"/>
          <w:szCs w:val="30"/>
        </w:rPr>
        <w:t>2019年11月29日</w:t>
      </w:r>
    </w:p>
    <w:p w:rsidR="003D24B1" w:rsidRPr="00C87D6E" w:rsidRDefault="00C87D6E">
      <w:pPr>
        <w:rPr>
          <w:b/>
          <w:sz w:val="32"/>
          <w:szCs w:val="30"/>
        </w:rPr>
      </w:pPr>
      <w:r w:rsidRPr="00C87D6E">
        <w:rPr>
          <w:rFonts w:hint="eastAsia"/>
          <w:b/>
          <w:sz w:val="32"/>
          <w:szCs w:val="30"/>
        </w:rPr>
        <w:t>3、</w:t>
      </w:r>
      <w:r w:rsidR="00A30E74" w:rsidRPr="00C87D6E">
        <w:rPr>
          <w:rFonts w:hint="eastAsia"/>
          <w:b/>
          <w:sz w:val="32"/>
          <w:szCs w:val="30"/>
        </w:rPr>
        <w:t>比赛规程</w:t>
      </w:r>
      <w:r w:rsidR="00A30E74" w:rsidRPr="00C87D6E">
        <w:rPr>
          <w:b/>
          <w:sz w:val="32"/>
          <w:szCs w:val="30"/>
        </w:rPr>
        <w:t xml:space="preserve"> </w:t>
      </w:r>
    </w:p>
    <w:p w:rsidR="003D24B1" w:rsidRDefault="00B72B9B">
      <w:pPr>
        <w:ind w:firstLine="800"/>
        <w:rPr>
          <w:sz w:val="30"/>
          <w:szCs w:val="30"/>
        </w:rPr>
      </w:pPr>
      <w:r>
        <w:rPr>
          <w:rFonts w:hint="eastAsia"/>
          <w:sz w:val="30"/>
          <w:szCs w:val="30"/>
        </w:rPr>
        <w:t>利用华普亿方领航者创业实训模拟系统，提供大赛竞技平台。选手将从市场调查、店面选址、采购管理、生产管理、产品研发、市场营销策略、人力资源管理、财务管理、财务分析、企业发展等九个方面展开比拼。在软件模拟的市场中经营一个新创立的企业，与其他选手在同一平台进行竞争比拼。通过模拟经营，选手可以体验初创企业的经营，探索企业如何成长，如何在市场竞争中取得优势，通过模拟经营为今后的创业和经营管理打下坚实的基础。</w:t>
      </w:r>
    </w:p>
    <w:p w:rsidR="003D24B1" w:rsidRDefault="00B72B9B">
      <w:pPr>
        <w:ind w:firstLine="800"/>
        <w:rPr>
          <w:b/>
          <w:sz w:val="30"/>
          <w:szCs w:val="30"/>
        </w:rPr>
      </w:pPr>
      <w:r>
        <w:rPr>
          <w:rFonts w:hint="eastAsia"/>
          <w:b/>
          <w:sz w:val="30"/>
          <w:szCs w:val="30"/>
        </w:rPr>
        <w:t>按照机房情况对参赛选手的参赛时间进行分配。在3个</w:t>
      </w:r>
      <w:r>
        <w:rPr>
          <w:b/>
          <w:sz w:val="30"/>
          <w:szCs w:val="30"/>
        </w:rPr>
        <w:t>小时内完成虚拟时间 10 个月(即 10 轮</w:t>
      </w:r>
      <w:r>
        <w:rPr>
          <w:rFonts w:hint="eastAsia"/>
          <w:b/>
          <w:sz w:val="30"/>
          <w:szCs w:val="30"/>
        </w:rPr>
        <w:t>商业决策</w:t>
      </w:r>
      <w:r>
        <w:rPr>
          <w:b/>
          <w:sz w:val="30"/>
          <w:szCs w:val="30"/>
        </w:rPr>
        <w:t>)的比赛。比赛完</w:t>
      </w:r>
      <w:r>
        <w:rPr>
          <w:b/>
          <w:sz w:val="30"/>
          <w:szCs w:val="30"/>
        </w:rPr>
        <w:lastRenderedPageBreak/>
        <w:t>成后</w:t>
      </w:r>
      <w:r>
        <w:rPr>
          <w:rFonts w:hint="eastAsia"/>
          <w:b/>
          <w:sz w:val="30"/>
          <w:szCs w:val="30"/>
        </w:rPr>
        <w:t>，</w:t>
      </w:r>
      <w:r>
        <w:rPr>
          <w:b/>
          <w:sz w:val="30"/>
          <w:szCs w:val="30"/>
        </w:rPr>
        <w:t>选手应立即离开赛场，竞赛组委会人员对赛场进行检查，并统计成绩。</w:t>
      </w:r>
    </w:p>
    <w:p w:rsidR="003D24B1" w:rsidRDefault="00B72B9B">
      <w:pPr>
        <w:rPr>
          <w:sz w:val="30"/>
          <w:szCs w:val="30"/>
        </w:rPr>
      </w:pPr>
      <w:r>
        <w:rPr>
          <w:sz w:val="30"/>
          <w:szCs w:val="30"/>
        </w:rPr>
        <w:tab/>
        <w:t xml:space="preserve"> 根据参赛者所经营的模拟公司的经营结果，由系统自动给予评分。评价体系共分为五个方面，分别为:企业的销售收入、净利润、净资产、净资产利润率、顾客满意度。五个方面的得分之和为参赛选手的竞赛成绩，得分精确到小数点后第二位，满分为100。 取比赛结束时的得分为创业模拟经营竞赛</w:t>
      </w:r>
      <w:r>
        <w:rPr>
          <w:rFonts w:hint="eastAsia"/>
          <w:sz w:val="30"/>
          <w:szCs w:val="30"/>
        </w:rPr>
        <w:t>的初赛</w:t>
      </w:r>
      <w:r>
        <w:rPr>
          <w:sz w:val="30"/>
          <w:szCs w:val="30"/>
        </w:rPr>
        <w:t>成绩。</w:t>
      </w:r>
    </w:p>
    <w:p w:rsidR="003D24B1" w:rsidRPr="00C87D6E" w:rsidRDefault="00C87D6E">
      <w:pPr>
        <w:rPr>
          <w:b/>
          <w:sz w:val="32"/>
          <w:szCs w:val="30"/>
        </w:rPr>
      </w:pPr>
      <w:r w:rsidRPr="00C87D6E">
        <w:rPr>
          <w:rFonts w:hint="eastAsia"/>
          <w:b/>
          <w:sz w:val="32"/>
          <w:szCs w:val="30"/>
        </w:rPr>
        <w:t>4、</w:t>
      </w:r>
      <w:r w:rsidR="00B72B9B" w:rsidRPr="00C87D6E">
        <w:rPr>
          <w:rFonts w:hint="eastAsia"/>
          <w:b/>
          <w:sz w:val="32"/>
          <w:szCs w:val="30"/>
        </w:rPr>
        <w:t>决赛（高难度模拟经营，增加破产模式）</w:t>
      </w:r>
    </w:p>
    <w:p w:rsidR="003D24B1" w:rsidRDefault="00B72B9B">
      <w:pPr>
        <w:rPr>
          <w:b/>
          <w:sz w:val="30"/>
          <w:szCs w:val="30"/>
        </w:rPr>
      </w:pPr>
      <w:r>
        <w:rPr>
          <w:rFonts w:hint="eastAsia"/>
          <w:b/>
          <w:sz w:val="30"/>
          <w:szCs w:val="30"/>
        </w:rPr>
        <w:t>A）大赛辅导（</w:t>
      </w:r>
      <w:r>
        <w:rPr>
          <w:b/>
          <w:sz w:val="30"/>
          <w:szCs w:val="30"/>
        </w:rPr>
        <w:t>1</w:t>
      </w:r>
      <w:r>
        <w:rPr>
          <w:rFonts w:hint="eastAsia"/>
          <w:b/>
          <w:sz w:val="30"/>
          <w:szCs w:val="30"/>
        </w:rPr>
        <w:t>天）</w:t>
      </w:r>
    </w:p>
    <w:p w:rsidR="003D24B1" w:rsidRDefault="00B72B9B">
      <w:pPr>
        <w:ind w:firstLine="500"/>
        <w:rPr>
          <w:b/>
          <w:sz w:val="30"/>
          <w:szCs w:val="30"/>
        </w:rPr>
      </w:pPr>
      <w:r>
        <w:rPr>
          <w:rFonts w:hint="eastAsia"/>
          <w:sz w:val="30"/>
          <w:szCs w:val="30"/>
        </w:rPr>
        <w:t>采取抽签的方式，将初赛排名前</w:t>
      </w:r>
      <w:r>
        <w:rPr>
          <w:sz w:val="30"/>
          <w:szCs w:val="30"/>
        </w:rPr>
        <w:t>30</w:t>
      </w:r>
      <w:r>
        <w:rPr>
          <w:rFonts w:hint="eastAsia"/>
          <w:sz w:val="30"/>
          <w:szCs w:val="30"/>
        </w:rPr>
        <w:t>名的参赛选手分配给三位创业导师，由导师为学员提供参赛辅导，帮助选手打磨演讲PPT，提高演讲技能一对一辅导。</w:t>
      </w:r>
    </w:p>
    <w:p w:rsidR="003D24B1" w:rsidRDefault="00B72B9B">
      <w:pPr>
        <w:rPr>
          <w:b/>
          <w:sz w:val="30"/>
          <w:szCs w:val="30"/>
        </w:rPr>
      </w:pPr>
      <w:r>
        <w:rPr>
          <w:rFonts w:hint="eastAsia"/>
          <w:b/>
          <w:sz w:val="30"/>
          <w:szCs w:val="30"/>
        </w:rPr>
        <w:t>B）比拼环节一</w:t>
      </w:r>
    </w:p>
    <w:p w:rsidR="003D24B1" w:rsidRDefault="00B72B9B">
      <w:pPr>
        <w:pStyle w:val="a4"/>
        <w:numPr>
          <w:ilvl w:val="0"/>
          <w:numId w:val="2"/>
        </w:numPr>
        <w:ind w:left="567" w:hanging="567"/>
        <w:rPr>
          <w:sz w:val="30"/>
          <w:szCs w:val="30"/>
        </w:rPr>
      </w:pPr>
      <w:r>
        <w:rPr>
          <w:rFonts w:hint="eastAsia"/>
          <w:sz w:val="30"/>
          <w:szCs w:val="30"/>
        </w:rPr>
        <w:t>与初赛模式相似，参赛选手在虚拟市场内开立一家公司，与其他2</w:t>
      </w:r>
      <w:r>
        <w:rPr>
          <w:sz w:val="30"/>
          <w:szCs w:val="30"/>
        </w:rPr>
        <w:t>9</w:t>
      </w:r>
      <w:r>
        <w:rPr>
          <w:rFonts w:hint="eastAsia"/>
          <w:sz w:val="30"/>
          <w:szCs w:val="30"/>
        </w:rPr>
        <w:t>名参赛选手展开竞争，比赛时间为3个小时，比拼内容与初赛一致。</w:t>
      </w:r>
    </w:p>
    <w:p w:rsidR="003D24B1" w:rsidRDefault="00B72B9B">
      <w:pPr>
        <w:pStyle w:val="a4"/>
        <w:numPr>
          <w:ilvl w:val="0"/>
          <w:numId w:val="2"/>
        </w:numPr>
        <w:ind w:left="567" w:hanging="567"/>
        <w:rPr>
          <w:sz w:val="30"/>
          <w:szCs w:val="30"/>
        </w:rPr>
      </w:pPr>
      <w:r>
        <w:rPr>
          <w:rFonts w:hint="eastAsia"/>
          <w:sz w:val="30"/>
          <w:szCs w:val="30"/>
        </w:rPr>
        <w:t>决赛将加入破产模式，选手可能会提前出局。</w:t>
      </w:r>
    </w:p>
    <w:p w:rsidR="003D24B1" w:rsidRDefault="00B72B9B">
      <w:pPr>
        <w:rPr>
          <w:b/>
          <w:sz w:val="30"/>
          <w:szCs w:val="30"/>
        </w:rPr>
      </w:pPr>
      <w:r>
        <w:rPr>
          <w:rFonts w:hint="eastAsia"/>
          <w:b/>
          <w:sz w:val="30"/>
          <w:szCs w:val="30"/>
        </w:rPr>
        <w:t>C</w:t>
      </w:r>
      <w:r>
        <w:rPr>
          <w:b/>
          <w:sz w:val="30"/>
          <w:szCs w:val="30"/>
        </w:rPr>
        <w:t>)</w:t>
      </w:r>
      <w:r>
        <w:rPr>
          <w:rFonts w:hint="eastAsia"/>
          <w:b/>
          <w:sz w:val="30"/>
          <w:szCs w:val="30"/>
        </w:rPr>
        <w:t>比拼环节二（线下环节，可选可不选）</w:t>
      </w:r>
    </w:p>
    <w:p w:rsidR="003D24B1" w:rsidRDefault="00B72B9B" w:rsidP="00C87D6E">
      <w:pPr>
        <w:pStyle w:val="a4"/>
        <w:ind w:left="567" w:firstLine="0"/>
        <w:rPr>
          <w:sz w:val="30"/>
          <w:szCs w:val="30"/>
        </w:rPr>
      </w:pPr>
      <w:r>
        <w:rPr>
          <w:rFonts w:hint="eastAsia"/>
          <w:sz w:val="30"/>
          <w:szCs w:val="30"/>
        </w:rPr>
        <w:t>参赛选手用七分钟通过ppt向评委介绍自己通过此次大赛对创业的认识和已有的创业想法或计划，三名评委对每位选手的演讲进行打分，并计入决赛成绩。</w:t>
      </w:r>
      <w:bookmarkStart w:id="1" w:name="_GoBack"/>
      <w:bookmarkEnd w:id="1"/>
    </w:p>
    <w:p w:rsidR="00C87D6E" w:rsidRPr="00C87D6E" w:rsidRDefault="00C87D6E" w:rsidP="00C87D6E">
      <w:pPr>
        <w:pStyle w:val="a4"/>
        <w:ind w:left="567" w:firstLine="0"/>
        <w:rPr>
          <w:sz w:val="30"/>
          <w:szCs w:val="30"/>
        </w:rPr>
      </w:pPr>
    </w:p>
    <w:p w:rsidR="003D24B1" w:rsidRPr="00C87D6E" w:rsidRDefault="00C87D6E">
      <w:pPr>
        <w:rPr>
          <w:b/>
          <w:sz w:val="32"/>
          <w:szCs w:val="30"/>
        </w:rPr>
      </w:pPr>
      <w:r w:rsidRPr="00C87D6E">
        <w:rPr>
          <w:rFonts w:hint="eastAsia"/>
          <w:b/>
          <w:sz w:val="32"/>
          <w:szCs w:val="30"/>
        </w:rPr>
        <w:lastRenderedPageBreak/>
        <w:t>5、</w:t>
      </w:r>
      <w:r w:rsidR="00B72B9B" w:rsidRPr="00C87D6E">
        <w:rPr>
          <w:rFonts w:hint="eastAsia"/>
          <w:b/>
          <w:sz w:val="32"/>
          <w:szCs w:val="30"/>
        </w:rPr>
        <w:t>决赛评分标准</w:t>
      </w:r>
    </w:p>
    <w:p w:rsidR="003D24B1" w:rsidRDefault="00B72B9B">
      <w:pPr>
        <w:ind w:firstLine="600"/>
        <w:rPr>
          <w:sz w:val="30"/>
          <w:szCs w:val="30"/>
        </w:rPr>
      </w:pPr>
      <w:r>
        <w:rPr>
          <w:rFonts w:hint="eastAsia"/>
          <w:b/>
          <w:sz w:val="30"/>
          <w:szCs w:val="30"/>
        </w:rPr>
        <w:t>环节一</w:t>
      </w:r>
      <w:r>
        <w:rPr>
          <w:rFonts w:hint="eastAsia"/>
          <w:sz w:val="30"/>
          <w:szCs w:val="30"/>
        </w:rPr>
        <w:t>得分占选手决赛得分的</w:t>
      </w:r>
      <w:r>
        <w:rPr>
          <w:sz w:val="30"/>
          <w:szCs w:val="30"/>
        </w:rPr>
        <w:t>50</w:t>
      </w:r>
      <w:r>
        <w:rPr>
          <w:rFonts w:hint="eastAsia"/>
          <w:sz w:val="30"/>
          <w:szCs w:val="30"/>
        </w:rPr>
        <w:t>%；</w:t>
      </w:r>
    </w:p>
    <w:p w:rsidR="003D24B1" w:rsidRDefault="00B72B9B">
      <w:pPr>
        <w:ind w:firstLine="600"/>
        <w:rPr>
          <w:color w:val="FF0000"/>
          <w:sz w:val="30"/>
          <w:szCs w:val="30"/>
        </w:rPr>
      </w:pPr>
      <w:r>
        <w:rPr>
          <w:rFonts w:hint="eastAsia"/>
          <w:b/>
          <w:sz w:val="30"/>
          <w:szCs w:val="30"/>
        </w:rPr>
        <w:t>环节二</w:t>
      </w:r>
      <w:r>
        <w:rPr>
          <w:rFonts w:hint="eastAsia"/>
          <w:sz w:val="30"/>
          <w:szCs w:val="30"/>
        </w:rPr>
        <w:t>得分占选手决赛得分的</w:t>
      </w:r>
      <w:r>
        <w:rPr>
          <w:sz w:val="30"/>
          <w:szCs w:val="30"/>
        </w:rPr>
        <w:t>50</w:t>
      </w:r>
      <w:r>
        <w:rPr>
          <w:rFonts w:hint="eastAsia"/>
          <w:sz w:val="30"/>
          <w:szCs w:val="30"/>
        </w:rPr>
        <w:t>%。</w:t>
      </w:r>
    </w:p>
    <w:p w:rsidR="003D24B1" w:rsidRDefault="00B72B9B">
      <w:pPr>
        <w:ind w:firstLine="600"/>
        <w:rPr>
          <w:b/>
          <w:sz w:val="30"/>
          <w:szCs w:val="30"/>
        </w:rPr>
      </w:pPr>
      <w:r>
        <w:rPr>
          <w:rFonts w:hint="eastAsia"/>
          <w:b/>
          <w:sz w:val="30"/>
          <w:szCs w:val="30"/>
        </w:rPr>
        <w:t>环节二评分标准</w:t>
      </w:r>
    </w:p>
    <w:p w:rsidR="003D24B1" w:rsidRDefault="00B72B9B">
      <w:pPr>
        <w:ind w:left="566" w:firstLine="1"/>
        <w:rPr>
          <w:sz w:val="30"/>
          <w:szCs w:val="30"/>
        </w:rPr>
      </w:pPr>
      <w:r>
        <w:rPr>
          <w:b/>
          <w:sz w:val="30"/>
          <w:szCs w:val="30"/>
        </w:rPr>
        <w:t>ppt制作30分</w:t>
      </w:r>
      <w:r>
        <w:rPr>
          <w:rFonts w:hint="eastAsia"/>
          <w:sz w:val="30"/>
          <w:szCs w:val="30"/>
        </w:rPr>
        <w:t>，PP</w:t>
      </w:r>
      <w:r>
        <w:rPr>
          <w:sz w:val="30"/>
          <w:szCs w:val="30"/>
        </w:rPr>
        <w:t>T</w:t>
      </w:r>
      <w:r>
        <w:rPr>
          <w:rFonts w:hint="eastAsia"/>
          <w:sz w:val="30"/>
          <w:szCs w:val="30"/>
        </w:rPr>
        <w:t>制作水平很好</w:t>
      </w:r>
      <w:r>
        <w:rPr>
          <w:sz w:val="30"/>
          <w:szCs w:val="30"/>
        </w:rPr>
        <w:t>20-30</w:t>
      </w:r>
      <w:r>
        <w:rPr>
          <w:rFonts w:hint="eastAsia"/>
          <w:sz w:val="30"/>
          <w:szCs w:val="30"/>
        </w:rPr>
        <w:t>分，较好1</w:t>
      </w:r>
      <w:r>
        <w:rPr>
          <w:sz w:val="30"/>
          <w:szCs w:val="30"/>
        </w:rPr>
        <w:t>0-20</w:t>
      </w:r>
      <w:r>
        <w:rPr>
          <w:rFonts w:hint="eastAsia"/>
          <w:sz w:val="30"/>
          <w:szCs w:val="30"/>
        </w:rPr>
        <w:t>分，一般0</w:t>
      </w:r>
      <w:r>
        <w:rPr>
          <w:sz w:val="30"/>
          <w:szCs w:val="30"/>
        </w:rPr>
        <w:t>-10</w:t>
      </w:r>
      <w:r>
        <w:rPr>
          <w:rFonts w:hint="eastAsia"/>
          <w:sz w:val="30"/>
          <w:szCs w:val="30"/>
        </w:rPr>
        <w:t>分；</w:t>
      </w:r>
    </w:p>
    <w:p w:rsidR="003D24B1" w:rsidRDefault="00B72B9B">
      <w:pPr>
        <w:ind w:left="566" w:firstLine="1"/>
        <w:rPr>
          <w:sz w:val="30"/>
          <w:szCs w:val="30"/>
        </w:rPr>
      </w:pPr>
      <w:r>
        <w:rPr>
          <w:rFonts w:hint="eastAsia"/>
          <w:b/>
          <w:sz w:val="30"/>
          <w:szCs w:val="30"/>
        </w:rPr>
        <w:t>讲述</w:t>
      </w:r>
      <w:r>
        <w:rPr>
          <w:b/>
          <w:sz w:val="30"/>
          <w:szCs w:val="30"/>
        </w:rPr>
        <w:t>人表述30分</w:t>
      </w:r>
      <w:r>
        <w:rPr>
          <w:rFonts w:hint="eastAsia"/>
          <w:sz w:val="30"/>
          <w:szCs w:val="30"/>
        </w:rPr>
        <w:t>，语言表达流利清晰</w:t>
      </w:r>
      <w:r>
        <w:rPr>
          <w:sz w:val="30"/>
          <w:szCs w:val="30"/>
        </w:rPr>
        <w:t>20-30</w:t>
      </w:r>
      <w:r>
        <w:rPr>
          <w:rFonts w:hint="eastAsia"/>
          <w:sz w:val="30"/>
          <w:szCs w:val="30"/>
        </w:rPr>
        <w:t>分，表达较为清晰1</w:t>
      </w:r>
      <w:r>
        <w:rPr>
          <w:sz w:val="30"/>
          <w:szCs w:val="30"/>
        </w:rPr>
        <w:t>0-20</w:t>
      </w:r>
      <w:r>
        <w:rPr>
          <w:rFonts w:hint="eastAsia"/>
          <w:sz w:val="30"/>
          <w:szCs w:val="30"/>
        </w:rPr>
        <w:t>分表达能力一般1</w:t>
      </w:r>
      <w:r>
        <w:rPr>
          <w:sz w:val="30"/>
          <w:szCs w:val="30"/>
        </w:rPr>
        <w:t>-10</w:t>
      </w:r>
      <w:r>
        <w:rPr>
          <w:rFonts w:hint="eastAsia"/>
          <w:sz w:val="30"/>
          <w:szCs w:val="30"/>
        </w:rPr>
        <w:t>分；</w:t>
      </w:r>
    </w:p>
    <w:p w:rsidR="003D24B1" w:rsidRDefault="00B72B9B">
      <w:pPr>
        <w:ind w:left="566" w:firstLine="1"/>
        <w:rPr>
          <w:sz w:val="30"/>
          <w:szCs w:val="30"/>
        </w:rPr>
      </w:pPr>
      <w:r>
        <w:rPr>
          <w:rFonts w:hint="eastAsia"/>
          <w:b/>
          <w:sz w:val="30"/>
          <w:szCs w:val="30"/>
        </w:rPr>
        <w:t>现场答疑</w:t>
      </w:r>
      <w:r>
        <w:rPr>
          <w:b/>
          <w:sz w:val="30"/>
          <w:szCs w:val="30"/>
        </w:rPr>
        <w:t>30分</w:t>
      </w:r>
      <w:r>
        <w:rPr>
          <w:rFonts w:hint="eastAsia"/>
          <w:sz w:val="30"/>
          <w:szCs w:val="30"/>
        </w:rPr>
        <w:t>，回答创业导师问题的应变能力，很好1</w:t>
      </w:r>
      <w:r>
        <w:rPr>
          <w:sz w:val="30"/>
          <w:szCs w:val="30"/>
        </w:rPr>
        <w:t>3-20</w:t>
      </w:r>
      <w:r>
        <w:rPr>
          <w:rFonts w:hint="eastAsia"/>
          <w:sz w:val="30"/>
          <w:szCs w:val="30"/>
        </w:rPr>
        <w:t>分，较好6</w:t>
      </w:r>
      <w:r>
        <w:rPr>
          <w:sz w:val="30"/>
          <w:szCs w:val="30"/>
        </w:rPr>
        <w:t>-13</w:t>
      </w:r>
      <w:r>
        <w:rPr>
          <w:rFonts w:hint="eastAsia"/>
          <w:sz w:val="30"/>
          <w:szCs w:val="30"/>
        </w:rPr>
        <w:t>分，一般0</w:t>
      </w:r>
      <w:r>
        <w:rPr>
          <w:sz w:val="30"/>
          <w:szCs w:val="30"/>
        </w:rPr>
        <w:t>-6</w:t>
      </w:r>
      <w:r>
        <w:rPr>
          <w:rFonts w:hint="eastAsia"/>
          <w:sz w:val="30"/>
          <w:szCs w:val="30"/>
        </w:rPr>
        <w:t>分；</w:t>
      </w:r>
    </w:p>
    <w:p w:rsidR="003D24B1" w:rsidRDefault="00B72B9B">
      <w:pPr>
        <w:ind w:left="566" w:firstLine="1"/>
        <w:rPr>
          <w:sz w:val="30"/>
          <w:szCs w:val="30"/>
        </w:rPr>
      </w:pPr>
      <w:r>
        <w:rPr>
          <w:rFonts w:hint="eastAsia"/>
          <w:b/>
          <w:sz w:val="30"/>
          <w:szCs w:val="30"/>
        </w:rPr>
        <w:t>时间控制</w:t>
      </w:r>
      <w:r>
        <w:rPr>
          <w:b/>
          <w:sz w:val="30"/>
          <w:szCs w:val="30"/>
        </w:rPr>
        <w:t>10分</w:t>
      </w:r>
      <w:r>
        <w:rPr>
          <w:rFonts w:hint="eastAsia"/>
          <w:sz w:val="30"/>
          <w:szCs w:val="30"/>
        </w:rPr>
        <w:t>，每超时一分钟扣2分。</w:t>
      </w:r>
    </w:p>
    <w:p w:rsidR="003D24B1" w:rsidRPr="00C87D6E" w:rsidRDefault="00C87D6E">
      <w:pPr>
        <w:rPr>
          <w:b/>
          <w:sz w:val="32"/>
          <w:szCs w:val="30"/>
        </w:rPr>
      </w:pPr>
      <w:r w:rsidRPr="00C87D6E">
        <w:rPr>
          <w:rFonts w:hint="eastAsia"/>
          <w:b/>
          <w:sz w:val="32"/>
          <w:szCs w:val="30"/>
        </w:rPr>
        <w:t>6、</w:t>
      </w:r>
      <w:r w:rsidR="00B72B9B" w:rsidRPr="00C87D6E">
        <w:rPr>
          <w:rFonts w:hint="eastAsia"/>
          <w:b/>
          <w:sz w:val="32"/>
          <w:szCs w:val="30"/>
        </w:rPr>
        <w:t>大赛奖励：</w:t>
      </w:r>
      <w:r w:rsidRPr="00C87D6E">
        <w:rPr>
          <w:b/>
          <w:sz w:val="32"/>
          <w:szCs w:val="30"/>
        </w:rPr>
        <w:t xml:space="preserve"> </w:t>
      </w:r>
    </w:p>
    <w:p w:rsidR="003D24B1" w:rsidRDefault="00B72B9B">
      <w:pPr>
        <w:pStyle w:val="a4"/>
        <w:ind w:firstLine="600"/>
        <w:rPr>
          <w:sz w:val="30"/>
          <w:szCs w:val="30"/>
        </w:rPr>
      </w:pPr>
      <w:r>
        <w:rPr>
          <w:rFonts w:hint="eastAsia"/>
          <w:sz w:val="30"/>
          <w:szCs w:val="30"/>
        </w:rPr>
        <w:t>为入围决赛的选手颁发“XXXX”</w:t>
      </w:r>
      <w:r>
        <w:rPr>
          <w:sz w:val="30"/>
          <w:szCs w:val="30"/>
        </w:rPr>
        <w:t>奖</w:t>
      </w:r>
      <w:r>
        <w:rPr>
          <w:rFonts w:hint="eastAsia"/>
          <w:sz w:val="30"/>
          <w:szCs w:val="30"/>
        </w:rPr>
        <w:t>。决赛</w:t>
      </w:r>
      <w:r>
        <w:rPr>
          <w:sz w:val="30"/>
          <w:szCs w:val="30"/>
        </w:rPr>
        <w:t>前10名</w:t>
      </w:r>
      <w:r>
        <w:rPr>
          <w:rFonts w:hint="eastAsia"/>
          <w:sz w:val="30"/>
          <w:szCs w:val="30"/>
        </w:rPr>
        <w:t>选手获得参与创业沙龙（晋级创业辅导）的机会，并提供创业项目推荐、创业政策和创业贷款支持</w:t>
      </w:r>
      <w:r w:rsidR="00C87D6E">
        <w:rPr>
          <w:rFonts w:hint="eastAsia"/>
          <w:sz w:val="30"/>
          <w:szCs w:val="30"/>
        </w:rPr>
        <w:t>。</w:t>
      </w:r>
    </w:p>
    <w:p w:rsidR="003D24B1" w:rsidRDefault="00B72B9B">
      <w:pPr>
        <w:ind w:firstLine="200"/>
        <w:rPr>
          <w:sz w:val="30"/>
          <w:szCs w:val="30"/>
        </w:rPr>
      </w:pPr>
      <w:r>
        <w:rPr>
          <w:rFonts w:hint="eastAsia"/>
          <w:sz w:val="30"/>
          <w:szCs w:val="30"/>
        </w:rPr>
        <w:t>复赛</w:t>
      </w:r>
      <w:r>
        <w:rPr>
          <w:sz w:val="30"/>
          <w:szCs w:val="30"/>
        </w:rPr>
        <w:t>前6名</w:t>
      </w:r>
      <w:r>
        <w:rPr>
          <w:rFonts w:hint="eastAsia"/>
          <w:sz w:val="30"/>
          <w:szCs w:val="30"/>
        </w:rPr>
        <w:t>选手</w:t>
      </w:r>
      <w:r>
        <w:rPr>
          <w:sz w:val="30"/>
          <w:szCs w:val="30"/>
        </w:rPr>
        <w:t>获得创新创业奖学金：</w:t>
      </w:r>
    </w:p>
    <w:p w:rsidR="003D24B1" w:rsidRDefault="00B72B9B">
      <w:pPr>
        <w:ind w:firstLine="200"/>
        <w:rPr>
          <w:sz w:val="30"/>
          <w:szCs w:val="30"/>
        </w:rPr>
      </w:pPr>
      <w:r>
        <w:rPr>
          <w:rFonts w:hint="eastAsia"/>
          <w:sz w:val="30"/>
          <w:szCs w:val="30"/>
        </w:rPr>
        <w:t>一等奖</w:t>
      </w:r>
      <w:r>
        <w:rPr>
          <w:sz w:val="30"/>
          <w:szCs w:val="30"/>
        </w:rPr>
        <w:t>(一名): 大赛第一名获得</w:t>
      </w:r>
      <w:r>
        <w:rPr>
          <w:rFonts w:hint="eastAsia"/>
          <w:sz w:val="30"/>
          <w:szCs w:val="30"/>
        </w:rPr>
        <w:t>1</w:t>
      </w:r>
      <w:r>
        <w:rPr>
          <w:sz w:val="30"/>
          <w:szCs w:val="30"/>
        </w:rPr>
        <w:t>000元奖学金</w:t>
      </w:r>
      <w:r>
        <w:rPr>
          <w:rFonts w:hint="eastAsia"/>
          <w:sz w:val="30"/>
          <w:szCs w:val="30"/>
        </w:rPr>
        <w:t>及荣誉证书；</w:t>
      </w:r>
    </w:p>
    <w:p w:rsidR="003D24B1" w:rsidRDefault="00B72B9B">
      <w:pPr>
        <w:ind w:firstLine="200"/>
        <w:rPr>
          <w:sz w:val="30"/>
          <w:szCs w:val="30"/>
        </w:rPr>
      </w:pPr>
      <w:r>
        <w:rPr>
          <w:rFonts w:hint="eastAsia"/>
          <w:sz w:val="30"/>
          <w:szCs w:val="30"/>
        </w:rPr>
        <w:t>二等奖</w:t>
      </w:r>
      <w:r>
        <w:rPr>
          <w:sz w:val="30"/>
          <w:szCs w:val="30"/>
        </w:rPr>
        <w:t>(两名): 大赛第</w:t>
      </w:r>
      <w:r>
        <w:rPr>
          <w:rFonts w:hint="eastAsia"/>
          <w:sz w:val="30"/>
          <w:szCs w:val="30"/>
        </w:rPr>
        <w:t>二、三</w:t>
      </w:r>
      <w:r>
        <w:rPr>
          <w:sz w:val="30"/>
          <w:szCs w:val="30"/>
        </w:rPr>
        <w:t>名获得</w:t>
      </w:r>
      <w:r>
        <w:rPr>
          <w:rFonts w:hint="eastAsia"/>
          <w:sz w:val="30"/>
          <w:szCs w:val="30"/>
        </w:rPr>
        <w:t>5</w:t>
      </w:r>
      <w:r>
        <w:rPr>
          <w:sz w:val="30"/>
          <w:szCs w:val="30"/>
        </w:rPr>
        <w:t>00元奖学金</w:t>
      </w:r>
      <w:r>
        <w:rPr>
          <w:rFonts w:hint="eastAsia"/>
          <w:sz w:val="30"/>
          <w:szCs w:val="30"/>
        </w:rPr>
        <w:t>及荣誉证书；</w:t>
      </w:r>
    </w:p>
    <w:p w:rsidR="008E71EB" w:rsidRPr="008E71EB" w:rsidRDefault="00B72B9B" w:rsidP="008E71EB">
      <w:pPr>
        <w:pStyle w:val="a4"/>
        <w:rPr>
          <w:sz w:val="30"/>
          <w:szCs w:val="30"/>
        </w:rPr>
      </w:pPr>
      <w:r>
        <w:rPr>
          <w:rFonts w:hint="eastAsia"/>
          <w:sz w:val="30"/>
          <w:szCs w:val="30"/>
        </w:rPr>
        <w:t>三等奖</w:t>
      </w:r>
      <w:r>
        <w:rPr>
          <w:sz w:val="30"/>
          <w:szCs w:val="30"/>
        </w:rPr>
        <w:t>(三名): 大赛第</w:t>
      </w:r>
      <w:r>
        <w:rPr>
          <w:rFonts w:hint="eastAsia"/>
          <w:sz w:val="30"/>
          <w:szCs w:val="30"/>
        </w:rPr>
        <w:t>四、五、六至十</w:t>
      </w:r>
      <w:r>
        <w:rPr>
          <w:sz w:val="30"/>
          <w:szCs w:val="30"/>
        </w:rPr>
        <w:t>名获得</w:t>
      </w:r>
      <w:r>
        <w:rPr>
          <w:rFonts w:hint="eastAsia"/>
          <w:sz w:val="30"/>
          <w:szCs w:val="30"/>
        </w:rPr>
        <w:t>2</w:t>
      </w:r>
      <w:r>
        <w:rPr>
          <w:sz w:val="30"/>
          <w:szCs w:val="30"/>
        </w:rPr>
        <w:t>00元奖学金</w:t>
      </w:r>
      <w:r>
        <w:rPr>
          <w:rFonts w:hint="eastAsia"/>
          <w:sz w:val="30"/>
          <w:szCs w:val="30"/>
        </w:rPr>
        <w:t>。</w:t>
      </w:r>
    </w:p>
    <w:p w:rsidR="00C87D6E" w:rsidRDefault="00B72B9B">
      <w:pPr>
        <w:pStyle w:val="a4"/>
        <w:rPr>
          <w:sz w:val="30"/>
          <w:szCs w:val="30"/>
        </w:rPr>
      </w:pPr>
      <w:r>
        <w:rPr>
          <w:rFonts w:hint="eastAsia"/>
          <w:sz w:val="30"/>
          <w:szCs w:val="30"/>
        </w:rPr>
        <w:t xml:space="preserve">                              </w:t>
      </w:r>
      <w:r w:rsidR="008E71EB">
        <w:rPr>
          <w:rFonts w:hint="eastAsia"/>
          <w:sz w:val="30"/>
          <w:szCs w:val="30"/>
        </w:rPr>
        <w:t xml:space="preserve">      创新创业学院</w:t>
      </w:r>
    </w:p>
    <w:p w:rsidR="003D24B1" w:rsidRDefault="00B72B9B" w:rsidP="00C87D6E">
      <w:pPr>
        <w:pStyle w:val="a4"/>
        <w:ind w:firstLineChars="1766" w:firstLine="5298"/>
        <w:rPr>
          <w:sz w:val="30"/>
          <w:szCs w:val="30"/>
        </w:rPr>
      </w:pPr>
      <w:r>
        <w:rPr>
          <w:rFonts w:hint="eastAsia"/>
          <w:sz w:val="30"/>
          <w:szCs w:val="30"/>
        </w:rPr>
        <w:t xml:space="preserve"> 2019年11月14日</w:t>
      </w:r>
    </w:p>
    <w:p w:rsidR="003D24B1" w:rsidRDefault="003D24B1"/>
    <w:sectPr w:rsidR="003D24B1" w:rsidSect="003D24B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F5A" w:rsidRDefault="00DF4F5A" w:rsidP="00A30E74">
      <w:r>
        <w:separator/>
      </w:r>
    </w:p>
  </w:endnote>
  <w:endnote w:type="continuationSeparator" w:id="1">
    <w:p w:rsidR="00DF4F5A" w:rsidRDefault="00DF4F5A" w:rsidP="00A30E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F5A" w:rsidRDefault="00DF4F5A" w:rsidP="00A30E74">
      <w:r>
        <w:separator/>
      </w:r>
    </w:p>
  </w:footnote>
  <w:footnote w:type="continuationSeparator" w:id="1">
    <w:p w:rsidR="00DF4F5A" w:rsidRDefault="00DF4F5A" w:rsidP="00A30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62A6"/>
    <w:multiLevelType w:val="singleLevel"/>
    <w:tmpl w:val="03FE62A6"/>
    <w:lvl w:ilvl="0">
      <w:start w:val="4"/>
      <w:numFmt w:val="upperLetter"/>
      <w:suff w:val="nothing"/>
      <w:lvlText w:val="%1）"/>
      <w:lvlJc w:val="left"/>
    </w:lvl>
  </w:abstractNum>
  <w:abstractNum w:abstractNumId="1">
    <w:nsid w:val="2F000000"/>
    <w:multiLevelType w:val="multilevel"/>
    <w:tmpl w:val="2F000000"/>
    <w:lvl w:ilvl="0">
      <w:start w:val="1"/>
      <w:numFmt w:val="bullet"/>
      <w:lvlText w:val="l"/>
      <w:lvlJc w:val="left"/>
      <w:pPr>
        <w:ind w:left="1020" w:hanging="420"/>
      </w:pPr>
      <w:rPr>
        <w:rFonts w:ascii="Wingdings" w:hAnsi="Wingdings" w:hint="default"/>
      </w:rPr>
    </w:lvl>
    <w:lvl w:ilvl="1">
      <w:start w:val="1"/>
      <w:numFmt w:val="bullet"/>
      <w:lvlText w:val="n"/>
      <w:lvlJc w:val="left"/>
      <w:pPr>
        <w:ind w:left="1440" w:hanging="420"/>
      </w:pPr>
      <w:rPr>
        <w:rFonts w:ascii="Wingdings" w:hAnsi="Wingdings" w:hint="default"/>
      </w:rPr>
    </w:lvl>
    <w:lvl w:ilvl="2">
      <w:start w:val="1"/>
      <w:numFmt w:val="bullet"/>
      <w:lvlText w:val="u"/>
      <w:lvlJc w:val="left"/>
      <w:pPr>
        <w:ind w:left="1860" w:hanging="420"/>
      </w:pPr>
      <w:rPr>
        <w:rFonts w:ascii="Wingdings" w:hAnsi="Wingdings" w:hint="default"/>
      </w:rPr>
    </w:lvl>
    <w:lvl w:ilvl="3">
      <w:start w:val="1"/>
      <w:numFmt w:val="bullet"/>
      <w:lvlText w:val="l"/>
      <w:lvlJc w:val="left"/>
      <w:pPr>
        <w:ind w:left="2280" w:hanging="420"/>
      </w:pPr>
      <w:rPr>
        <w:rFonts w:ascii="Wingdings" w:hAnsi="Wingdings" w:hint="default"/>
      </w:rPr>
    </w:lvl>
    <w:lvl w:ilvl="4">
      <w:start w:val="1"/>
      <w:numFmt w:val="bullet"/>
      <w:lvlText w:val="n"/>
      <w:lvlJc w:val="left"/>
      <w:pPr>
        <w:ind w:left="2700" w:hanging="420"/>
      </w:pPr>
      <w:rPr>
        <w:rFonts w:ascii="Wingdings" w:hAnsi="Wingdings" w:hint="default"/>
      </w:rPr>
    </w:lvl>
    <w:lvl w:ilvl="5">
      <w:start w:val="1"/>
      <w:numFmt w:val="bullet"/>
      <w:lvlText w:val="u"/>
      <w:lvlJc w:val="left"/>
      <w:pPr>
        <w:ind w:left="3120" w:hanging="420"/>
      </w:pPr>
      <w:rPr>
        <w:rFonts w:ascii="Wingdings" w:hAnsi="Wingdings" w:hint="default"/>
      </w:rPr>
    </w:lvl>
    <w:lvl w:ilvl="6">
      <w:start w:val="1"/>
      <w:numFmt w:val="bullet"/>
      <w:lvlText w:val="l"/>
      <w:lvlJc w:val="left"/>
      <w:pPr>
        <w:ind w:left="3540" w:hanging="420"/>
      </w:pPr>
      <w:rPr>
        <w:rFonts w:ascii="Wingdings" w:hAnsi="Wingdings" w:hint="default"/>
      </w:rPr>
    </w:lvl>
    <w:lvl w:ilvl="7">
      <w:start w:val="1"/>
      <w:numFmt w:val="bullet"/>
      <w:lvlText w:val="n"/>
      <w:lvlJc w:val="left"/>
      <w:pPr>
        <w:ind w:left="3960" w:hanging="420"/>
      </w:pPr>
      <w:rPr>
        <w:rFonts w:ascii="Wingdings" w:hAnsi="Wingdings" w:hint="default"/>
      </w:rPr>
    </w:lvl>
    <w:lvl w:ilvl="8">
      <w:start w:val="1"/>
      <w:numFmt w:val="bullet"/>
      <w:lvlText w:val="u"/>
      <w:lvlJc w:val="left"/>
      <w:pPr>
        <w:ind w:left="4380" w:hanging="420"/>
      </w:pPr>
      <w:rPr>
        <w:rFonts w:ascii="Wingdings" w:hAnsi="Wingdings" w:hint="default"/>
      </w:rPr>
    </w:lvl>
  </w:abstractNum>
  <w:abstractNum w:abstractNumId="2">
    <w:nsid w:val="2F000001"/>
    <w:multiLevelType w:val="multilevel"/>
    <w:tmpl w:val="2F000001"/>
    <w:lvl w:ilvl="0">
      <w:start w:val="1"/>
      <w:numFmt w:val="bullet"/>
      <w:lvlText w:val="l"/>
      <w:lvlJc w:val="left"/>
      <w:pPr>
        <w:ind w:left="1020" w:hanging="420"/>
      </w:pPr>
      <w:rPr>
        <w:rFonts w:ascii="Wingdings" w:hAnsi="Wingdings" w:hint="default"/>
      </w:rPr>
    </w:lvl>
    <w:lvl w:ilvl="1">
      <w:start w:val="1"/>
      <w:numFmt w:val="bullet"/>
      <w:lvlText w:val="n"/>
      <w:lvlJc w:val="left"/>
      <w:pPr>
        <w:ind w:left="1440" w:hanging="420"/>
      </w:pPr>
      <w:rPr>
        <w:rFonts w:ascii="Wingdings" w:hAnsi="Wingdings" w:hint="default"/>
      </w:rPr>
    </w:lvl>
    <w:lvl w:ilvl="2">
      <w:start w:val="1"/>
      <w:numFmt w:val="bullet"/>
      <w:lvlText w:val="u"/>
      <w:lvlJc w:val="left"/>
      <w:pPr>
        <w:ind w:left="1860" w:hanging="420"/>
      </w:pPr>
      <w:rPr>
        <w:rFonts w:ascii="Wingdings" w:hAnsi="Wingdings" w:hint="default"/>
      </w:rPr>
    </w:lvl>
    <w:lvl w:ilvl="3">
      <w:start w:val="1"/>
      <w:numFmt w:val="bullet"/>
      <w:lvlText w:val="l"/>
      <w:lvlJc w:val="left"/>
      <w:pPr>
        <w:ind w:left="2280" w:hanging="420"/>
      </w:pPr>
      <w:rPr>
        <w:rFonts w:ascii="Wingdings" w:hAnsi="Wingdings" w:hint="default"/>
      </w:rPr>
    </w:lvl>
    <w:lvl w:ilvl="4">
      <w:start w:val="1"/>
      <w:numFmt w:val="bullet"/>
      <w:lvlText w:val="n"/>
      <w:lvlJc w:val="left"/>
      <w:pPr>
        <w:ind w:left="2700" w:hanging="420"/>
      </w:pPr>
      <w:rPr>
        <w:rFonts w:ascii="Wingdings" w:hAnsi="Wingdings" w:hint="default"/>
      </w:rPr>
    </w:lvl>
    <w:lvl w:ilvl="5">
      <w:start w:val="1"/>
      <w:numFmt w:val="bullet"/>
      <w:lvlText w:val="u"/>
      <w:lvlJc w:val="left"/>
      <w:pPr>
        <w:ind w:left="3120" w:hanging="420"/>
      </w:pPr>
      <w:rPr>
        <w:rFonts w:ascii="Wingdings" w:hAnsi="Wingdings" w:hint="default"/>
      </w:rPr>
    </w:lvl>
    <w:lvl w:ilvl="6">
      <w:start w:val="1"/>
      <w:numFmt w:val="bullet"/>
      <w:lvlText w:val="l"/>
      <w:lvlJc w:val="left"/>
      <w:pPr>
        <w:ind w:left="3540" w:hanging="420"/>
      </w:pPr>
      <w:rPr>
        <w:rFonts w:ascii="Wingdings" w:hAnsi="Wingdings" w:hint="default"/>
      </w:rPr>
    </w:lvl>
    <w:lvl w:ilvl="7">
      <w:start w:val="1"/>
      <w:numFmt w:val="bullet"/>
      <w:lvlText w:val="n"/>
      <w:lvlJc w:val="left"/>
      <w:pPr>
        <w:ind w:left="3960" w:hanging="420"/>
      </w:pPr>
      <w:rPr>
        <w:rFonts w:ascii="Wingdings" w:hAnsi="Wingdings" w:hint="default"/>
      </w:rPr>
    </w:lvl>
    <w:lvl w:ilvl="8">
      <w:start w:val="1"/>
      <w:numFmt w:val="bullet"/>
      <w:lvlText w:val="u"/>
      <w:lvlJc w:val="left"/>
      <w:pPr>
        <w:ind w:left="4380" w:hanging="420"/>
      </w:pPr>
      <w:rPr>
        <w:rFonts w:ascii="Wingdings" w:hAnsi="Wingdings" w:hint="default"/>
      </w:rPr>
    </w:lvl>
  </w:abstractNum>
  <w:abstractNum w:abstractNumId="3">
    <w:nsid w:val="2F000002"/>
    <w:multiLevelType w:val="multilevel"/>
    <w:tmpl w:val="2F000002"/>
    <w:lvl w:ilvl="0">
      <w:start w:val="1"/>
      <w:numFmt w:val="decimal"/>
      <w:lvlText w:val="%1）"/>
      <w:lvlJc w:val="left"/>
      <w:pPr>
        <w:ind w:left="1080" w:hanging="72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balanceSingleByteDoubleByteWidth/>
    <w:ulTrailSpace/>
    <w:adjustLineHeightInTable/>
    <w:useFELayout/>
  </w:compat>
  <w:rsids>
    <w:rsidRoot w:val="003D24B1"/>
    <w:rsid w:val="003D24B1"/>
    <w:rsid w:val="008E71EB"/>
    <w:rsid w:val="00A30E74"/>
    <w:rsid w:val="00AD5301"/>
    <w:rsid w:val="00B72B9B"/>
    <w:rsid w:val="00C87D6E"/>
    <w:rsid w:val="00DF4F5A"/>
    <w:rsid w:val="054C5D31"/>
    <w:rsid w:val="0DF11D2C"/>
    <w:rsid w:val="365E6419"/>
    <w:rsid w:val="397C081D"/>
    <w:rsid w:val="455404CD"/>
    <w:rsid w:val="620207EA"/>
    <w:rsid w:val="65B404CA"/>
    <w:rsid w:val="6F6F520B"/>
    <w:rsid w:val="725E043D"/>
    <w:rsid w:val="78144559"/>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uiPriority="8"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2"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3"/>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7"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26"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3D24B1"/>
    <w:pPr>
      <w:jc w:val="both"/>
    </w:pPr>
    <w:rPr>
      <w:rFonts w:ascii="宋体" w:hAnsi="宋体" w:cstheme="minorBidi"/>
      <w:sz w:val="28"/>
      <w:szCs w:val="28"/>
    </w:rPr>
  </w:style>
  <w:style w:type="paragraph" w:styleId="2">
    <w:name w:val="heading 2"/>
    <w:basedOn w:val="a"/>
    <w:next w:val="a"/>
    <w:uiPriority w:val="8"/>
    <w:unhideWhenUsed/>
    <w:qFormat/>
    <w:rsid w:val="003D24B1"/>
    <w:pPr>
      <w:spacing w:line="415" w:lineRule="auto"/>
      <w:outlineLvl w:val="1"/>
    </w:pPr>
    <w:rPr>
      <w:rFonts w:asciiTheme="majorHAnsi" w:hAnsiTheme="majorHAnsi"/>
      <w:b/>
      <w:sz w:val="30"/>
      <w:szCs w:val="30"/>
    </w:rPr>
  </w:style>
  <w:style w:type="paragraph" w:styleId="3">
    <w:name w:val="heading 3"/>
    <w:basedOn w:val="a"/>
    <w:next w:val="a"/>
    <w:uiPriority w:val="9"/>
    <w:unhideWhenUsed/>
    <w:qFormat/>
    <w:rsid w:val="003D24B1"/>
    <w:pPr>
      <w:spacing w:line="415" w:lineRule="auto"/>
      <w:outlineLvl w:val="2"/>
    </w:pPr>
    <w:rPr>
      <w:b/>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7"/>
    <w:qFormat/>
    <w:rsid w:val="003D2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26"/>
    <w:qFormat/>
    <w:rsid w:val="003D24B1"/>
    <w:pPr>
      <w:ind w:firstLine="200"/>
    </w:pPr>
  </w:style>
  <w:style w:type="paragraph" w:styleId="a5">
    <w:name w:val="header"/>
    <w:basedOn w:val="a"/>
    <w:link w:val="Char"/>
    <w:rsid w:val="00A30E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30E74"/>
    <w:rPr>
      <w:rFonts w:ascii="宋体" w:hAnsi="宋体" w:cstheme="minorBidi"/>
      <w:sz w:val="18"/>
      <w:szCs w:val="18"/>
    </w:rPr>
  </w:style>
  <w:style w:type="paragraph" w:styleId="a6">
    <w:name w:val="footer"/>
    <w:basedOn w:val="a"/>
    <w:link w:val="Char0"/>
    <w:rsid w:val="00A30E74"/>
    <w:pPr>
      <w:tabs>
        <w:tab w:val="center" w:pos="4153"/>
        <w:tab w:val="right" w:pos="8306"/>
      </w:tabs>
      <w:snapToGrid w:val="0"/>
      <w:jc w:val="left"/>
    </w:pPr>
    <w:rPr>
      <w:sz w:val="18"/>
      <w:szCs w:val="18"/>
    </w:rPr>
  </w:style>
  <w:style w:type="character" w:customStyle="1" w:styleId="Char0">
    <w:name w:val="页脚 Char"/>
    <w:basedOn w:val="a0"/>
    <w:link w:val="a6"/>
    <w:rsid w:val="00A30E74"/>
    <w:rPr>
      <w:rFonts w:ascii="宋体" w:hAnsi="宋体"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Windows  10</cp:lastModifiedBy>
  <cp:revision>5</cp:revision>
  <dcterms:created xsi:type="dcterms:W3CDTF">2019-11-05T09:47:00Z</dcterms:created>
  <dcterms:modified xsi:type="dcterms:W3CDTF">2019-11-16T03:10:00Z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