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0"/>
        </w:rPr>
      </w:pPr>
      <w:bookmarkStart w:id="0" w:name="_GoBack"/>
      <w:r>
        <w:rPr>
          <w:rFonts w:asciiTheme="majorEastAsia" w:hAnsiTheme="majorEastAsia" w:eastAsiaTheme="majorEastAsia"/>
          <w:b/>
          <w:sz w:val="40"/>
        </w:rPr>
        <w:t>江苏财经职业技术学院创新创业学院综合实训基地入驻项目评估考核细则</w:t>
      </w:r>
    </w:p>
    <w:bookmarkEnd w:id="0"/>
    <w:p>
      <w:pPr>
        <w:jc w:val="left"/>
        <w:rPr>
          <w:rFonts w:cs="宋体" w:asciiTheme="majorEastAsia" w:hAnsiTheme="majorEastAsia" w:eastAsiaTheme="majorEastAsia"/>
          <w:color w:val="000000"/>
          <w:kern w:val="0"/>
          <w:sz w:val="28"/>
          <w:szCs w:val="13"/>
          <w:lang w:val="zh-TW"/>
        </w:rPr>
      </w:pPr>
    </w:p>
    <w:p>
      <w:pPr>
        <w:ind w:firstLine="560" w:firstLineChars="200"/>
        <w:jc w:val="left"/>
        <w:rPr>
          <w:rFonts w:cs="Times New Roman" w:asciiTheme="majorEastAsia" w:hAnsiTheme="majorEastAsia" w:eastAsiaTheme="majorEastAsia"/>
          <w:kern w:val="0"/>
          <w:sz w:val="56"/>
          <w:szCs w:val="24"/>
        </w:rPr>
      </w:pPr>
      <w:r>
        <w:rPr>
          <w:rFonts w:hint="eastAsia" w:cs="宋体" w:asciiTheme="majorEastAsia" w:hAnsiTheme="majorEastAsia" w:eastAsiaTheme="majorEastAsia"/>
          <w:color w:val="000000"/>
          <w:kern w:val="0"/>
          <w:sz w:val="28"/>
          <w:szCs w:val="13"/>
          <w:lang w:val="zh-TW" w:eastAsia="zh-TW"/>
        </w:rPr>
        <w:t>为加强对</w:t>
      </w:r>
      <w:r>
        <w:rPr>
          <w:rFonts w:asciiTheme="majorEastAsia" w:hAnsiTheme="majorEastAsia" w:eastAsiaTheme="majorEastAsia"/>
          <w:sz w:val="28"/>
          <w:lang w:eastAsia="zh-TW"/>
        </w:rPr>
        <w:t>江苏财经职业技术学院创新创业学院</w:t>
      </w:r>
      <w:r>
        <w:rPr>
          <w:rFonts w:asciiTheme="majorEastAsia" w:hAnsiTheme="majorEastAsia" w:eastAsiaTheme="majorEastAsia"/>
          <w:sz w:val="28"/>
        </w:rPr>
        <w:t>综合实训基地</w:t>
      </w:r>
      <w:r>
        <w:rPr>
          <w:rFonts w:hint="eastAsia" w:asciiTheme="majorEastAsia" w:hAnsiTheme="majorEastAsia" w:eastAsiaTheme="majorEastAsia"/>
          <w:sz w:val="28"/>
        </w:rPr>
        <w:t>（以下简称“</w:t>
      </w:r>
      <w:r>
        <w:rPr>
          <w:rFonts w:hint="eastAsia" w:cs="宋体" w:asciiTheme="majorEastAsia" w:hAnsiTheme="majorEastAsia" w:eastAsiaTheme="majorEastAsia"/>
          <w:color w:val="000000"/>
          <w:kern w:val="0"/>
          <w:sz w:val="28"/>
          <w:szCs w:val="13"/>
          <w:lang w:val="zh-TW" w:eastAsia="zh-TW"/>
        </w:rPr>
        <w:t>创业基地</w:t>
      </w:r>
      <w:r>
        <w:rPr>
          <w:rFonts w:hint="eastAsia" w:asciiTheme="majorEastAsia" w:hAnsiTheme="majorEastAsia" w:eastAsiaTheme="majorEastAsia"/>
          <w:sz w:val="28"/>
        </w:rPr>
        <w:t>”）</w:t>
      </w:r>
      <w:r>
        <w:rPr>
          <w:rFonts w:hint="eastAsia" w:cs="宋体" w:asciiTheme="majorEastAsia" w:hAnsiTheme="majorEastAsia" w:eastAsiaTheme="majorEastAsia"/>
          <w:color w:val="000000"/>
          <w:kern w:val="0"/>
          <w:sz w:val="28"/>
          <w:szCs w:val="13"/>
          <w:lang w:val="zh-TW" w:eastAsia="zh-TW"/>
        </w:rPr>
        <w:t>的综合管理</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客观反映入驻项目各个阶段的工作进展情况</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建立健全科学合理的评估考核和激励淘汰机制</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根据《</w:t>
      </w:r>
      <w:r>
        <w:rPr>
          <w:rFonts w:asciiTheme="majorEastAsia" w:hAnsiTheme="majorEastAsia" w:eastAsiaTheme="majorEastAsia"/>
          <w:sz w:val="28"/>
        </w:rPr>
        <w:t>江苏财经职业技术学院创业大学综合实训基地</w:t>
      </w:r>
      <w:r>
        <w:rPr>
          <w:rFonts w:hint="eastAsia" w:cs="宋体" w:asciiTheme="majorEastAsia" w:hAnsiTheme="majorEastAsia" w:eastAsiaTheme="majorEastAsia"/>
          <w:color w:val="000000"/>
          <w:kern w:val="0"/>
          <w:sz w:val="28"/>
          <w:szCs w:val="13"/>
          <w:lang w:val="zh-TW" w:eastAsia="zh-TW"/>
        </w:rPr>
        <w:t>管理暂行办法》的有关规定，特制定本评估考核办法。</w:t>
      </w:r>
    </w:p>
    <w:p>
      <w:pPr>
        <w:jc w:val="left"/>
        <w:rPr>
          <w:rFonts w:cs="Times New Roman" w:asciiTheme="majorEastAsia" w:hAnsiTheme="majorEastAsia" w:eastAsiaTheme="majorEastAsia"/>
          <w:b/>
          <w:kern w:val="0"/>
          <w:sz w:val="56"/>
          <w:szCs w:val="24"/>
        </w:rPr>
      </w:pPr>
      <w:r>
        <w:rPr>
          <w:rFonts w:hint="eastAsia" w:cs="宋体" w:asciiTheme="majorEastAsia" w:hAnsiTheme="majorEastAsia" w:eastAsiaTheme="majorEastAsia"/>
          <w:b/>
          <w:color w:val="000000"/>
          <w:kern w:val="0"/>
          <w:sz w:val="28"/>
          <w:szCs w:val="13"/>
          <w:lang w:val="zh-TW" w:eastAsia="zh-TW"/>
        </w:rPr>
        <w:t>一、评估考核对象</w:t>
      </w:r>
    </w:p>
    <w:p>
      <w:pPr>
        <w:jc w:val="left"/>
        <w:rPr>
          <w:rFonts w:cs="Times New Roman" w:asciiTheme="majorEastAsia" w:hAnsiTheme="majorEastAsia" w:eastAsiaTheme="majorEastAsia"/>
          <w:kern w:val="0"/>
          <w:sz w:val="56"/>
          <w:szCs w:val="24"/>
        </w:rPr>
      </w:pPr>
      <w:r>
        <w:rPr>
          <w:rFonts w:asciiTheme="majorEastAsia" w:hAnsiTheme="majorEastAsia" w:eastAsiaTheme="majorEastAsia"/>
          <w:sz w:val="28"/>
        </w:rPr>
        <w:t>江苏财经职业技术学院创新创业学院综合实训基地</w:t>
      </w:r>
      <w:r>
        <w:rPr>
          <w:rFonts w:hint="eastAsia" w:cs="宋体" w:asciiTheme="majorEastAsia" w:hAnsiTheme="majorEastAsia" w:eastAsiaTheme="majorEastAsia"/>
          <w:color w:val="000000"/>
          <w:kern w:val="0"/>
          <w:sz w:val="28"/>
          <w:szCs w:val="13"/>
          <w:lang w:val="zh-TW" w:eastAsia="zh-TW"/>
        </w:rPr>
        <w:t>入驻项目。</w:t>
      </w:r>
    </w:p>
    <w:p>
      <w:pPr>
        <w:jc w:val="left"/>
        <w:rPr>
          <w:rFonts w:cs="Times New Roman" w:asciiTheme="majorEastAsia" w:hAnsiTheme="majorEastAsia" w:eastAsiaTheme="majorEastAsia"/>
          <w:b/>
          <w:kern w:val="0"/>
          <w:sz w:val="56"/>
          <w:szCs w:val="24"/>
        </w:rPr>
      </w:pPr>
      <w:r>
        <w:rPr>
          <w:rFonts w:hint="eastAsia" w:cs="宋体" w:asciiTheme="majorEastAsia" w:hAnsiTheme="majorEastAsia" w:eastAsiaTheme="majorEastAsia"/>
          <w:b/>
          <w:color w:val="000000"/>
          <w:kern w:val="0"/>
          <w:sz w:val="28"/>
          <w:szCs w:val="13"/>
          <w:lang w:val="zh-TW" w:eastAsia="zh-TW"/>
        </w:rPr>
        <w:t>二、评估考核内容</w:t>
      </w:r>
    </w:p>
    <w:p>
      <w:pPr>
        <w:ind w:firstLine="560" w:firstLineChars="200"/>
        <w:jc w:val="left"/>
        <w:rPr>
          <w:rFonts w:cs="Times New Roman" w:asciiTheme="majorEastAsia" w:hAnsiTheme="majorEastAsia" w:eastAsiaTheme="majorEastAsia"/>
          <w:kern w:val="0"/>
          <w:sz w:val="56"/>
          <w:szCs w:val="24"/>
        </w:rPr>
      </w:pPr>
      <w:r>
        <w:rPr>
          <w:rFonts w:hint="eastAsia" w:cs="宋体" w:asciiTheme="majorEastAsia" w:hAnsiTheme="majorEastAsia" w:eastAsiaTheme="majorEastAsia"/>
          <w:color w:val="000000"/>
          <w:kern w:val="0"/>
          <w:sz w:val="28"/>
          <w:szCs w:val="13"/>
          <w:lang w:val="zh-TW" w:eastAsia="zh-TW"/>
        </w:rPr>
        <w:t>创业基地入驻项目分为创业训练</w:t>
      </w:r>
      <w:r>
        <w:rPr>
          <w:rFonts w:hint="eastAsia" w:cs="宋体" w:asciiTheme="majorEastAsia" w:hAnsiTheme="majorEastAsia" w:eastAsiaTheme="majorEastAsia"/>
          <w:color w:val="000000"/>
          <w:kern w:val="0"/>
          <w:sz w:val="28"/>
          <w:szCs w:val="13"/>
          <w:lang w:val="zh-TW"/>
        </w:rPr>
        <w:t>和</w:t>
      </w:r>
      <w:r>
        <w:rPr>
          <w:rFonts w:hint="eastAsia" w:cs="宋体" w:asciiTheme="majorEastAsia" w:hAnsiTheme="majorEastAsia" w:eastAsiaTheme="majorEastAsia"/>
          <w:color w:val="000000"/>
          <w:kern w:val="0"/>
          <w:sz w:val="28"/>
          <w:szCs w:val="13"/>
          <w:lang w:val="zh-TW" w:eastAsia="zh-TW"/>
        </w:rPr>
        <w:t>创业实践大类</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评估考核内容分为基本情况和运营情况</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其中，基本情况主要考察项目在创业基地制度执行情况和综合表现情况</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评估考核采取量化计分的形式，按照“创业基地入驻项目评估考核测评表”进行打分，总分值为</w:t>
      </w:r>
      <w:r>
        <w:rPr>
          <w:rFonts w:cs="宋体" w:asciiTheme="majorEastAsia" w:hAnsiTheme="majorEastAsia" w:eastAsiaTheme="majorEastAsia"/>
          <w:color w:val="000000"/>
          <w:kern w:val="0"/>
          <w:sz w:val="28"/>
          <w:szCs w:val="13"/>
          <w:lang w:val="zh-TW" w:eastAsia="zh-TW"/>
        </w:rPr>
        <w:t>100</w:t>
      </w:r>
      <w:r>
        <w:rPr>
          <w:rFonts w:hint="eastAsia" w:cs="宋体" w:asciiTheme="majorEastAsia" w:hAnsiTheme="majorEastAsia" w:eastAsiaTheme="majorEastAsia"/>
          <w:color w:val="000000"/>
          <w:kern w:val="0"/>
          <w:sz w:val="28"/>
          <w:szCs w:val="13"/>
          <w:lang w:val="zh-TW" w:eastAsia="zh-TW"/>
        </w:rPr>
        <w:t>分。</w:t>
      </w:r>
    </w:p>
    <w:p>
      <w:pPr>
        <w:jc w:val="left"/>
        <w:rPr>
          <w:rFonts w:cs="Times New Roman" w:asciiTheme="majorEastAsia" w:hAnsiTheme="majorEastAsia" w:eastAsiaTheme="majorEastAsia"/>
          <w:b/>
          <w:kern w:val="0"/>
          <w:sz w:val="56"/>
          <w:szCs w:val="24"/>
        </w:rPr>
      </w:pPr>
      <w:r>
        <w:rPr>
          <w:rFonts w:hint="eastAsia" w:cs="宋体" w:asciiTheme="majorEastAsia" w:hAnsiTheme="majorEastAsia" w:eastAsiaTheme="majorEastAsia"/>
          <w:b/>
          <w:color w:val="000000"/>
          <w:kern w:val="0"/>
          <w:sz w:val="28"/>
          <w:szCs w:val="13"/>
          <w:lang w:val="zh-TW" w:eastAsia="zh-TW"/>
        </w:rPr>
        <w:t>三、评估考核组织及方式</w:t>
      </w:r>
    </w:p>
    <w:p>
      <w:pPr>
        <w:ind w:firstLine="560" w:firstLineChars="200"/>
        <w:jc w:val="left"/>
        <w:rPr>
          <w:rFonts w:cs="Times New Roman" w:asciiTheme="majorEastAsia" w:hAnsiTheme="majorEastAsia" w:eastAsiaTheme="majorEastAsia"/>
          <w:kern w:val="0"/>
          <w:sz w:val="56"/>
          <w:szCs w:val="24"/>
        </w:rPr>
      </w:pPr>
      <w:r>
        <w:rPr>
          <w:rFonts w:hint="eastAsia" w:cs="宋体" w:asciiTheme="majorEastAsia" w:hAnsiTheme="majorEastAsia" w:eastAsiaTheme="majorEastAsia"/>
          <w:color w:val="000000"/>
          <w:kern w:val="0"/>
          <w:sz w:val="28"/>
          <w:szCs w:val="13"/>
          <w:lang w:val="zh-TW" w:eastAsia="zh-TW"/>
        </w:rPr>
        <w:t>对入驻项目的评估考核采取中期考核和年度考核的方式</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其中，中期考核在项目入驻</w:t>
      </w:r>
      <w:r>
        <w:rPr>
          <w:rFonts w:cs="宋体" w:asciiTheme="majorEastAsia" w:hAnsiTheme="majorEastAsia" w:eastAsiaTheme="majorEastAsia"/>
          <w:color w:val="000000"/>
          <w:kern w:val="0"/>
          <w:sz w:val="28"/>
          <w:szCs w:val="13"/>
          <w:lang w:val="zh-TW" w:eastAsia="zh-TW"/>
        </w:rPr>
        <w:t>6</w:t>
      </w:r>
      <w:r>
        <w:rPr>
          <w:rFonts w:hint="eastAsia" w:cs="宋体" w:asciiTheme="majorEastAsia" w:hAnsiTheme="majorEastAsia" w:eastAsiaTheme="majorEastAsia"/>
          <w:color w:val="000000"/>
          <w:kern w:val="0"/>
          <w:sz w:val="28"/>
          <w:szCs w:val="13"/>
          <w:lang w:val="zh-TW" w:eastAsia="zh-TW"/>
        </w:rPr>
        <w:t>个月后进行一次，终期考核在项目入驻</w:t>
      </w:r>
      <w:r>
        <w:rPr>
          <w:rFonts w:cs="宋体" w:asciiTheme="majorEastAsia" w:hAnsiTheme="majorEastAsia" w:eastAsiaTheme="majorEastAsia"/>
          <w:color w:val="000000"/>
          <w:kern w:val="0"/>
          <w:sz w:val="28"/>
          <w:szCs w:val="13"/>
          <w:lang w:val="zh-TW" w:eastAsia="zh-TW"/>
        </w:rPr>
        <w:t>12</w:t>
      </w:r>
      <w:r>
        <w:rPr>
          <w:rFonts w:hint="eastAsia" w:cs="宋体" w:asciiTheme="majorEastAsia" w:hAnsiTheme="majorEastAsia" w:eastAsiaTheme="majorEastAsia"/>
          <w:color w:val="000000"/>
          <w:kern w:val="0"/>
          <w:sz w:val="28"/>
          <w:szCs w:val="13"/>
          <w:lang w:val="zh-TW" w:eastAsia="zh-TW"/>
        </w:rPr>
        <w:t>个月后进行。考核由创新创业学院负贵组织实施。</w:t>
      </w:r>
    </w:p>
    <w:p>
      <w:pPr>
        <w:jc w:val="left"/>
        <w:rPr>
          <w:rFonts w:cs="Times New Roman" w:asciiTheme="majorEastAsia" w:hAnsiTheme="majorEastAsia" w:eastAsiaTheme="majorEastAsia"/>
          <w:b/>
          <w:kern w:val="0"/>
          <w:sz w:val="56"/>
          <w:szCs w:val="24"/>
        </w:rPr>
      </w:pPr>
      <w:r>
        <w:rPr>
          <w:rFonts w:hint="eastAsia" w:cs="宋体" w:asciiTheme="majorEastAsia" w:hAnsiTheme="majorEastAsia" w:eastAsiaTheme="majorEastAsia"/>
          <w:b/>
          <w:color w:val="000000"/>
          <w:kern w:val="0"/>
          <w:sz w:val="28"/>
          <w:szCs w:val="13"/>
          <w:lang w:val="zh-TW" w:eastAsia="zh-TW"/>
        </w:rPr>
        <w:t>四、评估考核结果应用</w:t>
      </w:r>
    </w:p>
    <w:p>
      <w:pPr>
        <w:jc w:val="left"/>
        <w:rPr>
          <w:rFonts w:cs="Times New Roman" w:asciiTheme="majorEastAsia" w:hAnsiTheme="majorEastAsia" w:eastAsiaTheme="majorEastAsia"/>
          <w:kern w:val="0"/>
          <w:sz w:val="56"/>
          <w:szCs w:val="24"/>
        </w:rPr>
      </w:pPr>
      <w:r>
        <w:rPr>
          <w:rFonts w:cs="宋体" w:asciiTheme="majorEastAsia" w:hAnsiTheme="majorEastAsia" w:eastAsiaTheme="majorEastAsia"/>
          <w:color w:val="000000"/>
          <w:kern w:val="0"/>
          <w:sz w:val="28"/>
          <w:szCs w:val="13"/>
          <w:lang w:val="zh-TW" w:eastAsia="zh-TW"/>
        </w:rPr>
        <w:t>(</w:t>
      </w:r>
      <w:r>
        <w:rPr>
          <w:rFonts w:hint="eastAsia" w:cs="宋体" w:asciiTheme="majorEastAsia" w:hAnsiTheme="majorEastAsia" w:eastAsiaTheme="majorEastAsia"/>
          <w:color w:val="000000"/>
          <w:kern w:val="0"/>
          <w:sz w:val="28"/>
          <w:szCs w:val="13"/>
          <w:lang w:val="zh-TW" w:eastAsia="zh-TW"/>
        </w:rPr>
        <w:t>―</w:t>
      </w:r>
      <w:r>
        <w:rPr>
          <w:rFonts w:cs="宋体" w:asciiTheme="majorEastAsia" w:hAnsiTheme="majorEastAsia" w:eastAsiaTheme="majorEastAsia"/>
          <w:color w:val="000000"/>
          <w:kern w:val="0"/>
          <w:sz w:val="28"/>
          <w:szCs w:val="13"/>
          <w:lang w:val="zh-TW" w:eastAsia="zh-TW"/>
        </w:rPr>
        <w:t>)</w:t>
      </w:r>
      <w:r>
        <w:rPr>
          <w:rFonts w:hint="eastAsia" w:cs="宋体" w:asciiTheme="majorEastAsia" w:hAnsiTheme="majorEastAsia" w:eastAsiaTheme="majorEastAsia"/>
          <w:color w:val="000000"/>
          <w:kern w:val="0"/>
          <w:sz w:val="28"/>
          <w:szCs w:val="13"/>
          <w:lang w:val="zh-TW" w:eastAsia="zh-TW"/>
        </w:rPr>
        <w:t>中期考核不评优</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只分“合格、不合格”两个等级，考核合格的项目继续按照协议时间继续入驻，考核不合格的项目则取消入</w:t>
      </w:r>
      <w:r>
        <w:rPr>
          <w:rFonts w:cs="宋体" w:asciiTheme="majorEastAsia" w:hAnsiTheme="majorEastAsia" w:eastAsiaTheme="majorEastAsia"/>
          <w:color w:val="000000"/>
          <w:kern w:val="0"/>
          <w:sz w:val="28"/>
          <w:szCs w:val="13"/>
          <w:lang w:val="zh-TW" w:eastAsia="zh-TW"/>
        </w:rPr>
        <w:t xml:space="preserve"> </w:t>
      </w:r>
      <w:r>
        <w:rPr>
          <w:rFonts w:hint="eastAsia" w:cs="宋体" w:asciiTheme="majorEastAsia" w:hAnsiTheme="majorEastAsia" w:eastAsiaTheme="majorEastAsia"/>
          <w:color w:val="000000"/>
          <w:kern w:val="0"/>
          <w:sz w:val="28"/>
          <w:szCs w:val="13"/>
          <w:lang w:val="zh-TW" w:eastAsia="zh-TW"/>
        </w:rPr>
        <w:t>驻资格，办理相关退出手续。</w:t>
      </w:r>
    </w:p>
    <w:p>
      <w:pPr>
        <w:jc w:val="left"/>
        <w:rPr>
          <w:rFonts w:cs="Times New Roman" w:asciiTheme="majorEastAsia" w:hAnsiTheme="majorEastAsia" w:eastAsiaTheme="majorEastAsia"/>
          <w:kern w:val="0"/>
          <w:sz w:val="56"/>
          <w:szCs w:val="24"/>
        </w:rPr>
      </w:pPr>
      <w:r>
        <w:rPr>
          <w:rFonts w:cs="宋体" w:asciiTheme="majorEastAsia" w:hAnsiTheme="majorEastAsia" w:eastAsiaTheme="majorEastAsia"/>
          <w:color w:val="000000"/>
          <w:kern w:val="0"/>
          <w:sz w:val="28"/>
          <w:szCs w:val="13"/>
          <w:lang w:val="zh-TW" w:eastAsia="zh-TW"/>
        </w:rPr>
        <w:t>(</w:t>
      </w:r>
      <w:r>
        <w:rPr>
          <w:rFonts w:hint="eastAsia" w:cs="宋体" w:asciiTheme="majorEastAsia" w:hAnsiTheme="majorEastAsia" w:eastAsiaTheme="majorEastAsia"/>
          <w:color w:val="000000"/>
          <w:kern w:val="0"/>
          <w:sz w:val="28"/>
          <w:szCs w:val="13"/>
          <w:lang w:val="zh-TW" w:eastAsia="zh-TW"/>
        </w:rPr>
        <w:t>二）年度考核分“优秀、合格、不合格”三个等次，考核得分在</w:t>
      </w:r>
      <w:r>
        <w:rPr>
          <w:rFonts w:cs="宋体" w:asciiTheme="majorEastAsia" w:hAnsiTheme="majorEastAsia" w:eastAsiaTheme="majorEastAsia"/>
          <w:color w:val="000000"/>
          <w:kern w:val="0"/>
          <w:sz w:val="28"/>
          <w:szCs w:val="13"/>
          <w:lang w:val="zh-TW" w:eastAsia="zh-TW"/>
        </w:rPr>
        <w:t>85</w:t>
      </w:r>
      <w:r>
        <w:rPr>
          <w:rFonts w:hint="eastAsia" w:eastAsia="宋体" w:cs="宋体" w:asciiTheme="majorEastAsia" w:hAnsiTheme="majorEastAsia"/>
          <w:color w:val="000000"/>
          <w:kern w:val="0"/>
          <w:sz w:val="28"/>
          <w:szCs w:val="13"/>
          <w:lang w:val="zh-TW" w:eastAsia="zh-TW"/>
        </w:rPr>
        <w:t>〜</w:t>
      </w:r>
      <w:r>
        <w:rPr>
          <w:rFonts w:cs="宋体" w:asciiTheme="majorEastAsia" w:hAnsiTheme="majorEastAsia" w:eastAsiaTheme="majorEastAsia"/>
          <w:color w:val="000000"/>
          <w:kern w:val="0"/>
          <w:sz w:val="28"/>
          <w:szCs w:val="13"/>
          <w:lang w:val="zh-TW" w:eastAsia="zh-TW"/>
        </w:rPr>
        <w:t>100</w:t>
      </w:r>
      <w:r>
        <w:rPr>
          <w:rFonts w:hint="eastAsia" w:cs="宋体" w:asciiTheme="majorEastAsia" w:hAnsiTheme="majorEastAsia" w:eastAsiaTheme="majorEastAsia"/>
          <w:color w:val="000000"/>
          <w:kern w:val="0"/>
          <w:sz w:val="28"/>
          <w:szCs w:val="13"/>
          <w:lang w:val="zh-TW" w:eastAsia="zh-TW"/>
        </w:rPr>
        <w:t>分为“优秀”</w:t>
      </w:r>
      <w:r>
        <w:rPr>
          <w:rFonts w:hint="eastAsia" w:cs="宋体" w:asciiTheme="majorEastAsia" w:hAnsiTheme="majorEastAsia" w:eastAsiaTheme="majorEastAsia"/>
          <w:color w:val="000000"/>
          <w:kern w:val="0"/>
          <w:sz w:val="28"/>
          <w:szCs w:val="14"/>
          <w:lang w:val="zh-TW" w:eastAsia="zh-TW"/>
        </w:rPr>
        <w:t>，</w:t>
      </w:r>
      <w:r>
        <w:rPr>
          <w:rFonts w:cs="宋体" w:asciiTheme="majorEastAsia" w:hAnsiTheme="majorEastAsia" w:eastAsiaTheme="majorEastAsia"/>
          <w:color w:val="000000"/>
          <w:kern w:val="0"/>
          <w:sz w:val="28"/>
          <w:szCs w:val="13"/>
          <w:lang w:val="zh-TW" w:eastAsia="zh-TW"/>
        </w:rPr>
        <w:t>60</w:t>
      </w:r>
      <w:r>
        <w:rPr>
          <w:rFonts w:hint="eastAsia" w:eastAsia="宋体" w:cs="宋体" w:asciiTheme="majorEastAsia" w:hAnsiTheme="majorEastAsia"/>
          <w:color w:val="000000"/>
          <w:kern w:val="0"/>
          <w:sz w:val="28"/>
          <w:szCs w:val="13"/>
          <w:lang w:val="zh-TW" w:eastAsia="zh-TW"/>
        </w:rPr>
        <w:t>〜</w:t>
      </w:r>
      <w:r>
        <w:rPr>
          <w:rFonts w:cs="宋体" w:asciiTheme="majorEastAsia" w:hAnsiTheme="majorEastAsia" w:eastAsiaTheme="majorEastAsia"/>
          <w:color w:val="000000"/>
          <w:kern w:val="0"/>
          <w:sz w:val="28"/>
          <w:szCs w:val="13"/>
          <w:lang w:val="zh-TW" w:eastAsia="zh-TW"/>
        </w:rPr>
        <w:t>84</w:t>
      </w:r>
      <w:r>
        <w:rPr>
          <w:rFonts w:hint="eastAsia" w:cs="宋体" w:asciiTheme="majorEastAsia" w:hAnsiTheme="majorEastAsia" w:eastAsiaTheme="majorEastAsia"/>
          <w:color w:val="000000"/>
          <w:kern w:val="0"/>
          <w:sz w:val="28"/>
          <w:szCs w:val="13"/>
          <w:lang w:val="zh-TW" w:eastAsia="zh-TW"/>
        </w:rPr>
        <w:t>分为“合格”</w:t>
      </w:r>
      <w:r>
        <w:rPr>
          <w:rFonts w:hint="eastAsia" w:cs="宋体" w:asciiTheme="majorEastAsia" w:hAnsiTheme="majorEastAsia" w:eastAsiaTheme="majorEastAsia"/>
          <w:color w:val="000000"/>
          <w:kern w:val="0"/>
          <w:sz w:val="28"/>
          <w:szCs w:val="14"/>
          <w:lang w:val="zh-TW" w:eastAsia="zh-TW"/>
        </w:rPr>
        <w:t>，</w:t>
      </w:r>
      <w:r>
        <w:rPr>
          <w:rFonts w:cs="宋体" w:asciiTheme="majorEastAsia" w:hAnsiTheme="majorEastAsia" w:eastAsiaTheme="majorEastAsia"/>
          <w:color w:val="000000"/>
          <w:kern w:val="0"/>
          <w:sz w:val="28"/>
          <w:szCs w:val="13"/>
          <w:lang w:val="zh-TW" w:eastAsia="zh-TW"/>
        </w:rPr>
        <w:t>60</w:t>
      </w:r>
      <w:r>
        <w:rPr>
          <w:rFonts w:hint="eastAsia" w:cs="宋体" w:asciiTheme="majorEastAsia" w:hAnsiTheme="majorEastAsia" w:eastAsiaTheme="majorEastAsia"/>
          <w:color w:val="000000"/>
          <w:kern w:val="0"/>
          <w:sz w:val="28"/>
          <w:szCs w:val="13"/>
          <w:lang w:val="zh-TW" w:eastAsia="zh-TW"/>
        </w:rPr>
        <w:t>分以下为“不合格”。①评估结果为“优秀”的项目入驻协议时间到期后</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可以申请自动延长入驻时间</w:t>
      </w:r>
      <w:r>
        <w:rPr>
          <w:rFonts w:hint="eastAsia" w:cs="宋体" w:asciiTheme="majorEastAsia" w:hAnsiTheme="majorEastAsia" w:eastAsiaTheme="majorEastAsia"/>
          <w:color w:val="000000"/>
          <w:kern w:val="0"/>
          <w:sz w:val="28"/>
          <w:szCs w:val="13"/>
          <w:lang w:val="zh-TW"/>
        </w:rPr>
        <w:t>，在不违法相关规定的前提下，一般准许延长或续签协议；</w:t>
      </w:r>
      <w:r>
        <w:rPr>
          <w:rFonts w:hint="eastAsia" w:cs="宋体" w:asciiTheme="majorEastAsia" w:hAnsiTheme="majorEastAsia" w:eastAsiaTheme="majorEastAsia"/>
          <w:color w:val="000000"/>
          <w:kern w:val="0"/>
          <w:sz w:val="28"/>
          <w:szCs w:val="13"/>
          <w:lang w:val="zh-TW" w:eastAsia="zh-TW"/>
        </w:rPr>
        <w:t>②评估结果为“合格”的项目根据协议时间退出创业基地</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若想继续入驻，则需要重新申请，经项目评审委员会评审通过后再次签订入驻协议</w:t>
      </w:r>
      <w:r>
        <w:rPr>
          <w:rFonts w:hint="eastAsia" w:cs="宋体" w:asciiTheme="majorEastAsia" w:hAnsiTheme="majorEastAsia" w:eastAsiaTheme="majorEastAsia"/>
          <w:color w:val="000000"/>
          <w:kern w:val="0"/>
          <w:sz w:val="28"/>
          <w:szCs w:val="13"/>
          <w:lang w:val="zh-TW"/>
        </w:rPr>
        <w:t>；</w:t>
      </w:r>
      <w:r>
        <w:rPr>
          <w:rFonts w:cs="宋体" w:asciiTheme="majorEastAsia" w:hAnsiTheme="majorEastAsia" w:eastAsiaTheme="majorEastAsia"/>
          <w:color w:val="000000"/>
          <w:kern w:val="0"/>
          <w:sz w:val="28"/>
          <w:szCs w:val="13"/>
          <w:lang w:val="zh-TW" w:eastAsia="zh-TW"/>
        </w:rPr>
        <w:t xml:space="preserve"> </w:t>
      </w:r>
      <w:r>
        <w:rPr>
          <w:rFonts w:hint="eastAsia" w:cs="宋体" w:asciiTheme="majorEastAsia" w:hAnsiTheme="majorEastAsia" w:eastAsiaTheme="majorEastAsia"/>
          <w:color w:val="000000"/>
          <w:kern w:val="0"/>
          <w:sz w:val="28"/>
          <w:szCs w:val="13"/>
          <w:lang w:val="zh-TW" w:eastAsia="zh-TW"/>
        </w:rPr>
        <w:t>③评估结果为“不合格”的项目，将终止协议并取消其入驻资格</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办理相关退出手续，且不能再以同样的项目申请入驻。</w:t>
      </w:r>
    </w:p>
    <w:p>
      <w:pPr>
        <w:jc w:val="left"/>
        <w:rPr>
          <w:rFonts w:cs="Times New Roman" w:asciiTheme="majorEastAsia" w:hAnsiTheme="majorEastAsia" w:eastAsiaTheme="majorEastAsia"/>
          <w:kern w:val="0"/>
          <w:sz w:val="56"/>
          <w:szCs w:val="24"/>
        </w:rPr>
      </w:pPr>
      <w:r>
        <w:rPr>
          <w:rFonts w:cs="宋体" w:asciiTheme="majorEastAsia" w:hAnsiTheme="majorEastAsia" w:eastAsiaTheme="majorEastAsia"/>
          <w:color w:val="000000"/>
          <w:kern w:val="0"/>
          <w:sz w:val="28"/>
          <w:szCs w:val="13"/>
          <w:lang w:val="zh-TW" w:eastAsia="zh-TW"/>
        </w:rPr>
        <w:t>(</w:t>
      </w:r>
      <w:r>
        <w:rPr>
          <w:rFonts w:hint="eastAsia" w:cs="宋体" w:asciiTheme="majorEastAsia" w:hAnsiTheme="majorEastAsia" w:eastAsiaTheme="majorEastAsia"/>
          <w:color w:val="000000"/>
          <w:kern w:val="0"/>
          <w:sz w:val="28"/>
          <w:szCs w:val="13"/>
          <w:lang w:val="zh-TW" w:eastAsia="zh-TW"/>
        </w:rPr>
        <w:t>三）根据《</w:t>
      </w:r>
      <w:r>
        <w:rPr>
          <w:rFonts w:asciiTheme="majorEastAsia" w:hAnsiTheme="majorEastAsia" w:eastAsiaTheme="majorEastAsia"/>
          <w:sz w:val="28"/>
        </w:rPr>
        <w:t>江苏财经职业技术学院创新创业学院综合实训基地</w:t>
      </w:r>
      <w:r>
        <w:rPr>
          <w:rFonts w:hint="eastAsia" w:cs="宋体" w:asciiTheme="majorEastAsia" w:hAnsiTheme="majorEastAsia" w:eastAsiaTheme="majorEastAsia"/>
          <w:color w:val="000000"/>
          <w:kern w:val="0"/>
          <w:sz w:val="28"/>
          <w:szCs w:val="13"/>
          <w:lang w:val="zh-TW" w:eastAsia="zh-TW"/>
        </w:rPr>
        <w:t>管理暂行办法》的有关规定，项目团队在日常评估考核中，凡出现下列情况之一者</w:t>
      </w:r>
      <w:r>
        <w:rPr>
          <w:rFonts w:hint="eastAsia" w:cs="宋体" w:asciiTheme="majorEastAsia" w:hAnsiTheme="majorEastAsia" w:eastAsiaTheme="majorEastAsia"/>
          <w:color w:val="000000"/>
          <w:kern w:val="0"/>
          <w:sz w:val="28"/>
          <w:szCs w:val="13"/>
          <w:lang w:val="zh-TW"/>
        </w:rPr>
        <w:t>，</w:t>
      </w:r>
      <w:r>
        <w:rPr>
          <w:rFonts w:hint="eastAsia" w:cs="宋体" w:asciiTheme="majorEastAsia" w:hAnsiTheme="majorEastAsia" w:eastAsiaTheme="majorEastAsia"/>
          <w:color w:val="000000"/>
          <w:kern w:val="0"/>
          <w:sz w:val="28"/>
          <w:szCs w:val="13"/>
          <w:lang w:val="zh-TW" w:eastAsia="zh-TW"/>
        </w:rPr>
        <w:t>视为考核不合格：</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1.</w:t>
      </w:r>
      <w:r>
        <w:rPr>
          <w:rFonts w:hint="eastAsia" w:cs="宋体" w:asciiTheme="majorEastAsia" w:hAnsiTheme="majorEastAsia" w:eastAsiaTheme="majorEastAsia"/>
          <w:color w:val="000000"/>
          <w:kern w:val="0"/>
          <w:sz w:val="28"/>
          <w:szCs w:val="13"/>
          <w:lang w:val="zh-TW" w:eastAsia="zh-TW"/>
        </w:rPr>
        <w:t>团队入驻创业基地后，未按要求开展工作，项目开展处于停顿</w:t>
      </w:r>
      <w:r>
        <w:rPr>
          <w:rFonts w:cs="宋体" w:asciiTheme="majorEastAsia" w:hAnsiTheme="majorEastAsia" w:eastAsiaTheme="majorEastAsia"/>
          <w:color w:val="000000"/>
          <w:kern w:val="0"/>
          <w:sz w:val="28"/>
          <w:szCs w:val="13"/>
          <w:lang w:val="zh-TW" w:eastAsia="zh-TW"/>
        </w:rPr>
        <w:t xml:space="preserve"> </w:t>
      </w:r>
      <w:r>
        <w:rPr>
          <w:rFonts w:hint="eastAsia" w:cs="宋体" w:asciiTheme="majorEastAsia" w:hAnsiTheme="majorEastAsia" w:eastAsiaTheme="majorEastAsia"/>
          <w:color w:val="000000"/>
          <w:kern w:val="0"/>
          <w:sz w:val="28"/>
          <w:szCs w:val="13"/>
          <w:lang w:val="zh-TW" w:eastAsia="zh-TW"/>
        </w:rPr>
        <w:t>状态，致使团队用房经常处于空闲或关闭状态者；</w:t>
      </w:r>
    </w:p>
    <w:p>
      <w:pPr>
        <w:ind w:firstLine="560" w:firstLineChars="200"/>
        <w:rPr>
          <w:rFonts w:cs="宋体" w:asciiTheme="majorEastAsia" w:hAnsiTheme="majorEastAsia" w:eastAsiaTheme="majorEastAsia"/>
          <w:color w:val="000000"/>
          <w:kern w:val="0"/>
          <w:sz w:val="28"/>
          <w:szCs w:val="13"/>
          <w:lang w:val="zh-TW"/>
        </w:rPr>
      </w:pPr>
      <w:r>
        <w:rPr>
          <w:rFonts w:hint="eastAsia" w:cs="宋体" w:asciiTheme="majorEastAsia" w:hAnsiTheme="majorEastAsia" w:eastAsiaTheme="majorEastAsia"/>
          <w:color w:val="000000"/>
          <w:kern w:val="0"/>
          <w:sz w:val="28"/>
          <w:szCs w:val="13"/>
          <w:lang w:val="zh-TW"/>
        </w:rPr>
        <w:t>2.</w:t>
      </w:r>
      <w:r>
        <w:rPr>
          <w:rFonts w:hint="eastAsia" w:cs="宋体" w:asciiTheme="majorEastAsia" w:hAnsiTheme="majorEastAsia" w:eastAsiaTheme="majorEastAsia"/>
          <w:color w:val="000000"/>
          <w:kern w:val="0"/>
          <w:sz w:val="28"/>
          <w:szCs w:val="13"/>
          <w:lang w:val="zh-TW" w:eastAsia="zh-TW"/>
        </w:rPr>
        <w:t>未能按时向创业基地管理部门上报相关材料，或所报材料内容不真实，通过整改无效者</w:t>
      </w:r>
      <w:r>
        <w:rPr>
          <w:rFonts w:hint="eastAsia" w:cs="宋体" w:asciiTheme="majorEastAsia" w:hAnsiTheme="majorEastAsia" w:eastAsiaTheme="majorEastAsia"/>
          <w:color w:val="000000"/>
          <w:kern w:val="0"/>
          <w:sz w:val="28"/>
          <w:szCs w:val="13"/>
          <w:lang w:val="zh-TW"/>
        </w:rPr>
        <w:t>；</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3.</w:t>
      </w:r>
      <w:r>
        <w:rPr>
          <w:rFonts w:hint="eastAsia" w:cs="宋体" w:asciiTheme="majorEastAsia" w:hAnsiTheme="majorEastAsia" w:eastAsiaTheme="majorEastAsia"/>
          <w:color w:val="000000"/>
          <w:kern w:val="0"/>
          <w:sz w:val="28"/>
          <w:szCs w:val="13"/>
          <w:lang w:val="zh-TW" w:eastAsia="zh-TW"/>
        </w:rPr>
        <w:t>团队出现重大安全事故者；</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4.</w:t>
      </w:r>
      <w:r>
        <w:rPr>
          <w:rFonts w:hint="eastAsia" w:cs="宋体" w:asciiTheme="majorEastAsia" w:hAnsiTheme="majorEastAsia" w:eastAsiaTheme="majorEastAsia"/>
          <w:color w:val="000000"/>
          <w:kern w:val="0"/>
          <w:sz w:val="28"/>
          <w:szCs w:val="13"/>
          <w:lang w:val="zh-TW" w:eastAsia="zh-TW"/>
        </w:rPr>
        <w:t>主要负贵人违反法律或校纪校规受到记过以上处分者；</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5.</w:t>
      </w:r>
      <w:r>
        <w:rPr>
          <w:rFonts w:hint="eastAsia" w:cs="宋体" w:asciiTheme="majorEastAsia" w:hAnsiTheme="majorEastAsia" w:eastAsiaTheme="majorEastAsia"/>
          <w:color w:val="000000"/>
          <w:kern w:val="0"/>
          <w:sz w:val="28"/>
          <w:szCs w:val="13"/>
          <w:lang w:val="zh-TW" w:eastAsia="zh-TW"/>
        </w:rPr>
        <w:t>超出业务规定范围，从事与申报经营内容无关的商业活动；</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6.</w:t>
      </w:r>
      <w:r>
        <w:rPr>
          <w:rFonts w:hint="eastAsia" w:cs="宋体" w:asciiTheme="majorEastAsia" w:hAnsiTheme="majorEastAsia" w:eastAsiaTheme="majorEastAsia"/>
          <w:color w:val="000000"/>
          <w:kern w:val="0"/>
          <w:sz w:val="28"/>
          <w:szCs w:val="13"/>
          <w:lang w:val="zh-TW" w:eastAsia="zh-TW"/>
        </w:rPr>
        <w:t>不按规定时间交纳应缴费用者；</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7.</w:t>
      </w:r>
      <w:r>
        <w:rPr>
          <w:rFonts w:hint="eastAsia" w:cs="宋体" w:asciiTheme="majorEastAsia" w:hAnsiTheme="majorEastAsia" w:eastAsiaTheme="majorEastAsia"/>
          <w:color w:val="000000"/>
          <w:kern w:val="0"/>
          <w:sz w:val="28"/>
          <w:szCs w:val="13"/>
          <w:lang w:val="zh-TW" w:eastAsia="zh-TW"/>
        </w:rPr>
        <w:t>擅自更换团队负责人者；</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8.因管理问题，受过二次以上警告者；</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9.</w:t>
      </w:r>
      <w:r>
        <w:rPr>
          <w:rFonts w:hint="eastAsia" w:cs="宋体" w:asciiTheme="majorEastAsia" w:hAnsiTheme="majorEastAsia" w:eastAsiaTheme="majorEastAsia"/>
          <w:color w:val="000000"/>
          <w:kern w:val="0"/>
          <w:sz w:val="28"/>
          <w:szCs w:val="13"/>
          <w:lang w:val="zh-TW" w:eastAsia="zh-TW"/>
        </w:rPr>
        <w:t>因安全问题，受到二次以上警告者</w:t>
      </w:r>
      <w:r>
        <w:rPr>
          <w:rFonts w:hint="eastAsia" w:cs="宋体" w:asciiTheme="majorEastAsia" w:hAnsiTheme="majorEastAsia" w:eastAsiaTheme="majorEastAsia"/>
          <w:color w:val="000000"/>
          <w:kern w:val="0"/>
          <w:sz w:val="28"/>
          <w:szCs w:val="13"/>
          <w:lang w:val="zh-TW"/>
        </w:rPr>
        <w:t>；</w:t>
      </w:r>
    </w:p>
    <w:p>
      <w:pPr>
        <w:ind w:firstLine="560" w:firstLineChars="200"/>
        <w:rPr>
          <w:rFonts w:cs="宋体" w:asciiTheme="majorEastAsia" w:hAnsiTheme="majorEastAsia" w:eastAsiaTheme="majorEastAsia"/>
          <w:color w:val="000000"/>
          <w:kern w:val="0"/>
          <w:sz w:val="28"/>
          <w:szCs w:val="13"/>
          <w:lang w:val="zh-TW" w:eastAsia="zh-TW"/>
        </w:rPr>
      </w:pPr>
      <w:r>
        <w:rPr>
          <w:rFonts w:hint="eastAsia" w:cs="宋体" w:asciiTheme="majorEastAsia" w:hAnsiTheme="majorEastAsia" w:eastAsiaTheme="majorEastAsia"/>
          <w:color w:val="000000"/>
          <w:kern w:val="0"/>
          <w:sz w:val="28"/>
          <w:szCs w:val="13"/>
          <w:lang w:val="zh-TW"/>
        </w:rPr>
        <w:t>10.</w:t>
      </w:r>
      <w:r>
        <w:rPr>
          <w:rFonts w:hint="eastAsia" w:cs="宋体" w:asciiTheme="majorEastAsia" w:hAnsiTheme="majorEastAsia" w:eastAsiaTheme="majorEastAsia"/>
          <w:color w:val="000000"/>
          <w:kern w:val="0"/>
          <w:sz w:val="28"/>
          <w:szCs w:val="13"/>
          <w:lang w:val="zh-TW" w:eastAsia="zh-TW"/>
        </w:rPr>
        <w:t>因卫生问题，受到三次以上警告者。</w:t>
      </w:r>
    </w:p>
    <w:p>
      <w:pPr>
        <w:jc w:val="left"/>
        <w:rPr>
          <w:rFonts w:cs="Times New Roman" w:asciiTheme="majorEastAsia" w:hAnsiTheme="majorEastAsia" w:eastAsiaTheme="majorEastAsia"/>
          <w:b/>
          <w:kern w:val="0"/>
          <w:sz w:val="56"/>
          <w:szCs w:val="24"/>
        </w:rPr>
      </w:pPr>
      <w:r>
        <w:rPr>
          <w:rFonts w:hint="eastAsia" w:cs="宋体" w:asciiTheme="majorEastAsia" w:hAnsiTheme="majorEastAsia" w:eastAsiaTheme="majorEastAsia"/>
          <w:b/>
          <w:color w:val="000000"/>
          <w:kern w:val="0"/>
          <w:sz w:val="28"/>
          <w:szCs w:val="13"/>
          <w:lang w:val="zh-TW" w:eastAsia="zh-TW"/>
        </w:rPr>
        <w:t>五、本办法由学校创新创业学院负责解释。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06DCE"/>
    <w:rsid w:val="14A06DCE"/>
    <w:rsid w:val="2FB33458"/>
    <w:rsid w:val="50DB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2020-04-17T01:23:00Z</dcterms:created>
  <dc:creator>Windows  10</dc:creator>
  <cp:lastModifiedBy>Windows  10</cp:lastModifiedBy>
  <dcterms:modified xsi:type="dcterms:W3CDTF">2020-04-17T01:27:13Z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